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5C58DC37" w:rsidR="000A0890" w:rsidRPr="007435D0" w:rsidRDefault="00067D2D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Massive Upper GI Bleed post CABG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5E05D0EA" w:rsidR="000A0890" w:rsidRPr="0004361E" w:rsidRDefault="00067D2D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04361E">
              <w:rPr>
                <w:rFonts w:ascii="Calibri" w:hAnsi="Calibri" w:cs="Calibri"/>
              </w:rPr>
              <w:t>The Bloodbath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70D095A7" w14:textId="77777777" w:rsidR="00067D2D" w:rsidRDefault="00067D2D" w:rsidP="00067D2D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Methods of Warfarin Reversal</w:t>
            </w:r>
          </w:p>
          <w:p w14:paraId="0D0A16B7" w14:textId="77777777" w:rsidR="00067D2D" w:rsidRDefault="00067D2D" w:rsidP="00067D2D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Options for upper GI bleed therapy</w:t>
            </w:r>
          </w:p>
          <w:p w14:paraId="0A056321" w14:textId="71D327DB" w:rsidR="000A0890" w:rsidRPr="007435D0" w:rsidRDefault="000A0890" w:rsidP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360"/>
              <w:rPr>
                <w:rFonts w:ascii="Calibri" w:eastAsia="Trebuchet MS" w:hAnsi="Calibri" w:cs="Calibri"/>
              </w:rPr>
            </w:pP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47C18DA9" w14:textId="77777777" w:rsidR="00067D2D" w:rsidRPr="0004361E" w:rsidRDefault="00067D2D" w:rsidP="00067D2D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04361E">
              <w:rPr>
                <w:rFonts w:ascii="Calibri" w:eastAsia="Trebuchet MS" w:hAnsi="Calibri" w:cs="Calibri"/>
              </w:rPr>
              <w:t>Resuscitation of anticoagulated GI bleed patient</w:t>
            </w:r>
          </w:p>
          <w:p w14:paraId="6764779D" w14:textId="77777777" w:rsidR="00067D2D" w:rsidRPr="0004361E" w:rsidRDefault="00067D2D" w:rsidP="00067D2D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04361E">
              <w:rPr>
                <w:rFonts w:ascii="Calibri" w:eastAsia="Trebuchet MS" w:hAnsi="Calibri" w:cs="Calibri"/>
              </w:rPr>
              <w:t>Manage airway in bleeding patient</w:t>
            </w:r>
          </w:p>
          <w:p w14:paraId="144DBF78" w14:textId="77777777" w:rsidR="00067D2D" w:rsidRPr="0004361E" w:rsidRDefault="00067D2D" w:rsidP="00067D2D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04361E">
              <w:rPr>
                <w:rFonts w:ascii="Calibri" w:eastAsia="Trebuchet MS" w:hAnsi="Calibri" w:cs="Calibri"/>
              </w:rPr>
              <w:t>Insertion of Blakemore tube</w:t>
            </w:r>
          </w:p>
          <w:p w14:paraId="0A056325" w14:textId="4CACDF04" w:rsidR="000A0890" w:rsidRPr="007435D0" w:rsidRDefault="000A0890" w:rsidP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67D2D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67D2D" w:rsidRPr="007435D0" w:rsidRDefault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2DAC8B96" w:rsidR="00067D2D" w:rsidRPr="0004361E" w:rsidRDefault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4361E">
              <w:rPr>
                <w:rFonts w:ascii="Calibri" w:hAnsi="Calibri" w:cs="Calibri"/>
              </w:rPr>
              <w:t>Emergency T3</w:t>
            </w:r>
          </w:p>
        </w:tc>
      </w:tr>
      <w:tr w:rsidR="00067D2D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67D2D" w:rsidRPr="007435D0" w:rsidRDefault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4F73CF5C" w:rsidR="00067D2D" w:rsidRPr="0004361E" w:rsidRDefault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4361E">
              <w:rPr>
                <w:rFonts w:ascii="Calibri" w:hAnsi="Calibri" w:cs="Calibri"/>
              </w:rPr>
              <w:t>Standard ED Telemetry, Oxygen Saturation and NIBP</w:t>
            </w:r>
          </w:p>
        </w:tc>
      </w:tr>
      <w:tr w:rsidR="00067D2D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67D2D" w:rsidRPr="007435D0" w:rsidRDefault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6DC68" w14:textId="490286F4" w:rsidR="00067D2D" w:rsidRPr="0004361E" w:rsidRDefault="009D6CD7" w:rsidP="00F822D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4361E">
              <w:rPr>
                <w:rFonts w:ascii="Calibri" w:hAnsi="Calibri" w:cs="Calibri"/>
              </w:rPr>
              <w:t xml:space="preserve">Blood? </w:t>
            </w:r>
            <w:r w:rsidR="00067D2D" w:rsidRPr="0004361E">
              <w:rPr>
                <w:rFonts w:ascii="Calibri" w:hAnsi="Calibri" w:cs="Calibri"/>
              </w:rPr>
              <w:t>Lots</w:t>
            </w:r>
          </w:p>
          <w:p w14:paraId="0A056335" w14:textId="3BA24F68" w:rsidR="00067D2D" w:rsidRPr="0004361E" w:rsidRDefault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4361E">
              <w:rPr>
                <w:rFonts w:ascii="Calibri" w:hAnsi="Calibri" w:cs="Calibri"/>
              </w:rPr>
              <w:t>Blakemore Tube</w:t>
            </w:r>
          </w:p>
        </w:tc>
      </w:tr>
      <w:tr w:rsidR="00067D2D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77777777" w:rsidR="00067D2D" w:rsidRPr="007435D0" w:rsidRDefault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5CCD2983" w:rsidR="00067D2D" w:rsidRPr="0004361E" w:rsidRDefault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4361E">
              <w:rPr>
                <w:rFonts w:ascii="Calibri" w:hAnsi="Calibri" w:cs="Calibri"/>
              </w:rPr>
              <w:t>Blood</w:t>
            </w:r>
          </w:p>
        </w:tc>
      </w:tr>
      <w:tr w:rsidR="00067D2D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67D2D" w:rsidRPr="007435D0" w:rsidRDefault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45BE7389" w:rsidR="00067D2D" w:rsidRPr="0004361E" w:rsidRDefault="00067D2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4361E">
              <w:rPr>
                <w:rFonts w:ascii="Calibri" w:hAnsi="Calibri" w:cs="Calibri"/>
              </w:rPr>
              <w:t>Blood</w:t>
            </w: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p w14:paraId="1B440E21" w14:textId="77777777" w:rsidR="00067D2D" w:rsidRDefault="00067D2D" w:rsidP="00DA078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</w:rPr>
        <w:sectPr w:rsidR="00067D2D" w:rsidSect="00F40806">
          <w:headerReference w:type="default" r:id="rId11"/>
          <w:footerReference w:type="default" r:id="rId12"/>
          <w:pgSz w:w="15840" w:h="12240" w:orient="landscape"/>
          <w:pgMar w:top="567" w:right="567" w:bottom="567" w:left="567" w:header="431" w:footer="289" w:gutter="0"/>
          <w:cols w:space="720"/>
          <w:docGrid w:linePitch="360"/>
        </w:sect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0788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06F90BBD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7F5515B5" w:rsidR="00DF5F4D" w:rsidRPr="00DF5F4D" w:rsidRDefault="0004361E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r>
              <w:rPr>
                <w:rFonts w:ascii="Calibri" w:hAnsi="Calibri" w:cs="Calibri"/>
                <w:sz w:val="20"/>
                <w:szCs w:val="20"/>
              </w:rPr>
              <w:t xml:space="preserve">72 year old male 2 weeks post CABG. Had post-operative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A.fib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anticoagulated with warfarin. Massive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hemothorax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post-op, returned to OR for hemorrhage control. Home x5 days, presented to ED with weakness, SOB, loss of appetite and dizziness. Brought to T3 because hypotensive and pale. </w:t>
            </w:r>
            <w:bookmarkEnd w:id="0"/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283"/>
        <w:gridCol w:w="3861"/>
        <w:gridCol w:w="3644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6129AC5D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04361E">
              <w:rPr>
                <w:rFonts w:ascii="Calibri" w:hAnsi="Calibri" w:cs="Calibri"/>
                <w:b/>
              </w:rPr>
              <w:t>3-5 min</w:t>
            </w:r>
          </w:p>
          <w:p w14:paraId="07193A2A" w14:textId="7E2EAC0C" w:rsidR="00EF0367" w:rsidRPr="0004361E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4361E">
              <w:rPr>
                <w:rFonts w:ascii="Calibri" w:hAnsi="Calibri" w:cs="Calibri"/>
                <w:sz w:val="20"/>
                <w:szCs w:val="20"/>
              </w:rPr>
              <w:t>Pale and hypotensive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16C658CF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proofErr w:type="spellStart"/>
            <w:r w:rsidR="0004361E" w:rsidRPr="002E573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A.Fib</w:t>
            </w:r>
            <w:proofErr w:type="spellEnd"/>
          </w:p>
          <w:p w14:paraId="02DB6F85" w14:textId="230DE4CA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HR:</w:t>
            </w:r>
            <w:r w:rsidR="0004361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04361E" w:rsidRPr="002E573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110</w:t>
            </w:r>
          </w:p>
          <w:p w14:paraId="3751E7D5" w14:textId="180DE5A0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</w:p>
          <w:p w14:paraId="5C3797CB" w14:textId="3A842E05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E573B" w:rsidRPr="002E573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</w:t>
            </w:r>
          </w:p>
          <w:p w14:paraId="40878905" w14:textId="675D2FD8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0436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4361E" w:rsidRPr="002E573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94%</w:t>
            </w:r>
          </w:p>
          <w:p w14:paraId="61D0CA07" w14:textId="758A6B0C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</w:p>
          <w:p w14:paraId="5BC7272D" w14:textId="600B96D5" w:rsidR="00EF0367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="000436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4361E" w:rsidRPr="002E573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</w:t>
            </w:r>
          </w:p>
          <w:p w14:paraId="3432FF44" w14:textId="64F31B2D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="0004361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04361E" w:rsidRPr="002E573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15</w:t>
            </w:r>
          </w:p>
          <w:p w14:paraId="61CD9429" w14:textId="404BC32C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04361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04361E" w:rsidRPr="002E573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Decreased air entry on Left side d/t pleural effusion</w:t>
            </w:r>
          </w:p>
          <w:p w14:paraId="3863A060" w14:textId="402F8161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04361E" w:rsidRPr="002E573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Pale</w:t>
            </w:r>
          </w:p>
          <w:p w14:paraId="08E8817B" w14:textId="06782967" w:rsidR="004E5A9B" w:rsidRPr="0004361E" w:rsidRDefault="004E5A9B" w:rsidP="0004361E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04361E" w:rsidRPr="002E573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80Kg</w:t>
            </w:r>
          </w:p>
        </w:tc>
        <w:tc>
          <w:tcPr>
            <w:tcW w:w="4974" w:type="dxa"/>
          </w:tcPr>
          <w:p w14:paraId="72B9CA57" w14:textId="2227A9FD" w:rsidR="009616FA" w:rsidRPr="009B5958" w:rsidRDefault="00020257" w:rsidP="00020257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616FA"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="009616FA"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020257">
            <w:pPr>
              <w:pStyle w:val="ListParagraph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66B11783" w:rsidR="009616FA" w:rsidRPr="00A517B7" w:rsidRDefault="00020257" w:rsidP="00020257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616FA"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28118A3" w14:textId="6E39C0C9" w:rsidR="00EF0367" w:rsidRDefault="002E573B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O2, IV, Monitor</w:t>
            </w:r>
          </w:p>
          <w:p w14:paraId="44B959D5" w14:textId="77777777" w:rsidR="002E573B" w:rsidRDefault="002E573B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Obtain history and examine patient</w:t>
            </w:r>
          </w:p>
          <w:p w14:paraId="5484B47D" w14:textId="6A6EE8B9" w:rsidR="002E573B" w:rsidRDefault="002E573B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 DRE-Melena stool</w:t>
            </w:r>
          </w:p>
          <w:p w14:paraId="3BE2E756" w14:textId="77777777" w:rsidR="002E573B" w:rsidRDefault="002E573B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Order CBC, Group and screen,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Lytes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Renal function, INR/PTT, ECG, CXR, Troponin</w:t>
            </w:r>
          </w:p>
          <w:p w14:paraId="25BA3B5E" w14:textId="1134F003" w:rsidR="002E573B" w:rsidRPr="00EF0367" w:rsidRDefault="002E573B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 NS bolus</w:t>
            </w:r>
          </w:p>
          <w:p w14:paraId="113FAAD8" w14:textId="77777777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39159A4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5ABC0381" w14:textId="5289D358" w:rsidR="00EF0367" w:rsidRPr="00EF0367" w:rsidRDefault="00EF036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477" w:type="dxa"/>
          </w:tcPr>
          <w:p w14:paraId="6B2704AB" w14:textId="77777777" w:rsidR="0047379C" w:rsidRPr="00CF4EB0" w:rsidRDefault="0047379C" w:rsidP="006E39B3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52EB16A5" w14:textId="5E9BF21E" w:rsidR="0047379C" w:rsidRPr="00916CC6" w:rsidRDefault="0047379C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FD0A1F8" w14:textId="77777777" w:rsidR="0047379C" w:rsidRPr="00A67CFF" w:rsidRDefault="0047379C" w:rsidP="0047379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03D9034B" w14:textId="2C336BEF" w:rsidR="0047379C" w:rsidRDefault="0004361E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Cardiac disease diagnosed recently</w:t>
            </w:r>
          </w:p>
          <w:p w14:paraId="4AD90D84" w14:textId="14BF0FBE" w:rsidR="0004361E" w:rsidRPr="00916CC6" w:rsidRDefault="0004361E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NSTEMI led to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cath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led to CABG because of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multivessel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disease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1F2D0094" w:rsidR="0047379C" w:rsidRDefault="0004361E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ASA</w:t>
            </w:r>
          </w:p>
          <w:p w14:paraId="00CB9EC1" w14:textId="77777777" w:rsidR="0004361E" w:rsidRDefault="002E573B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Warfarin</w:t>
            </w:r>
          </w:p>
          <w:p w14:paraId="270B939B" w14:textId="77777777" w:rsidR="002E573B" w:rsidRDefault="002E573B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Bisoprolol</w:t>
            </w:r>
            <w:proofErr w:type="spellEnd"/>
          </w:p>
          <w:p w14:paraId="2DA74D52" w14:textId="77777777" w:rsidR="002E573B" w:rsidRDefault="002E573B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Simvastatin</w:t>
            </w:r>
          </w:p>
          <w:p w14:paraId="7CE6DE15" w14:textId="7BA3F142" w:rsidR="002E573B" w:rsidRPr="00916CC6" w:rsidRDefault="002E573B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Ramipril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9DF5210" w14:textId="5B6B76CC" w:rsidR="00EF0367" w:rsidRPr="00EF0367" w:rsidRDefault="002E573B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NKA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2130314E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</w:p>
          <w:p w14:paraId="52874B5F" w14:textId="575BAC6B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2E57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E573B" w:rsidRPr="002E573B">
              <w:rPr>
                <w:rFonts w:ascii="Calibri" w:hAnsi="Calibri" w:cs="Calibri"/>
                <w:sz w:val="20"/>
                <w:szCs w:val="20"/>
              </w:rPr>
              <w:t>Blood bath, vomiting blood, incontinent of hematochezia from high grade upper GI bleed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438F6F4E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proofErr w:type="spellStart"/>
            <w:r w:rsidR="002E573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A.fib</w:t>
            </w:r>
            <w:proofErr w:type="spellEnd"/>
          </w:p>
          <w:p w14:paraId="2A04778F" w14:textId="326F4F71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HR:</w:t>
            </w:r>
            <w:r w:rsidR="002E573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120</w:t>
            </w:r>
          </w:p>
          <w:p w14:paraId="086B6C04" w14:textId="165D830A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E573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70/30</w:t>
            </w:r>
          </w:p>
          <w:p w14:paraId="1C1B785F" w14:textId="45E47F07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4E5A0B6" w14:textId="73476E40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E573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84</w:t>
            </w:r>
          </w:p>
          <w:p w14:paraId="75466B3C" w14:textId="23D3EAE6" w:rsidR="006702C1" w:rsidRPr="006702C1" w:rsidRDefault="006702C1" w:rsidP="00AF35C9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1805AC82" w14:textId="77777777" w:rsidR="006E39B3" w:rsidRPr="006E39B3" w:rsidRDefault="009616FA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Pr="006E39B3" w:rsidRDefault="006E39B3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166CE82" w14:textId="648C8173" w:rsidR="006E39B3" w:rsidRDefault="00AF35C9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Obtain more IV access</w:t>
            </w:r>
          </w:p>
          <w:p w14:paraId="7D4F0A37" w14:textId="3A555ED1" w:rsidR="00AF35C9" w:rsidRDefault="00AF35C9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Order blood products-PRBCs, and more IV fluids</w:t>
            </w:r>
          </w:p>
          <w:p w14:paraId="78233D02" w14:textId="77777777" w:rsidR="00AF35C9" w:rsidRDefault="00AF35C9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Activate MTP</w:t>
            </w:r>
          </w:p>
          <w:p w14:paraId="3FF8E020" w14:textId="2102812D" w:rsidR="00AF35C9" w:rsidRDefault="00AF35C9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Order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Octaplex</w:t>
            </w:r>
            <w:proofErr w:type="spellEnd"/>
          </w:p>
          <w:p w14:paraId="78225D35" w14:textId="77777777" w:rsidR="00AF35C9" w:rsidRDefault="00AF35C9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Manage airway in hypotensive patient with ketamine/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etomidate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and Roc/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Succ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requires suctioning of airway</w:t>
            </w:r>
          </w:p>
          <w:p w14:paraId="2032A2B4" w14:textId="77777777" w:rsidR="00AF35C9" w:rsidRDefault="00AF35C9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Consider Blakemore tube once intubated</w:t>
            </w:r>
          </w:p>
          <w:p w14:paraId="631BE896" w14:textId="77777777" w:rsidR="00AF35C9" w:rsidRDefault="00AF35C9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Consult GI</w:t>
            </w:r>
          </w:p>
          <w:p w14:paraId="3BA8F73F" w14:textId="77777777" w:rsidR="00AF35C9" w:rsidRDefault="00AF35C9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PPI infusion-pantoprazole</w:t>
            </w:r>
          </w:p>
          <w:p w14:paraId="1E51389E" w14:textId="77777777" w:rsidR="00AF35C9" w:rsidRDefault="00AF35C9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Vitamin K IV</w:t>
            </w:r>
          </w:p>
          <w:p w14:paraId="6D0C7527" w14:textId="5660A389" w:rsidR="00AF35C9" w:rsidRDefault="00AF35C9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Consider Vasopressors as last resort</w:t>
            </w:r>
          </w:p>
          <w:p w14:paraId="546E9C6E" w14:textId="619091E0" w:rsidR="00AF35C9" w:rsidRPr="00AF35C9" w:rsidRDefault="00AF35C9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F35C9">
              <w:rPr>
                <w:rFonts w:ascii="Calibri" w:hAnsi="Calibri" w:cs="Calibri"/>
                <w:b/>
                <w:sz w:val="20"/>
                <w:szCs w:val="20"/>
              </w:rPr>
              <w:t>Requires Warfarin reversal and aggressive blood product resuscitation</w:t>
            </w:r>
          </w:p>
          <w:p w14:paraId="7B70EAC8" w14:textId="77777777" w:rsidR="006E39B3" w:rsidRDefault="006E39B3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638E008" w14:textId="77777777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298CC972" w14:textId="64CCF75B" w:rsidR="00EF0367" w:rsidRPr="00AF35C9" w:rsidRDefault="002E573B" w:rsidP="009616FA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F35C9">
              <w:rPr>
                <w:rFonts w:ascii="Calibri" w:hAnsi="Calibri" w:cs="Calibri"/>
                <w:b/>
                <w:sz w:val="20"/>
                <w:szCs w:val="20"/>
              </w:rPr>
              <w:t>Can have PEA arrest in not appropriate</w:t>
            </w:r>
            <w:r w:rsidR="00AF35C9">
              <w:rPr>
                <w:rFonts w:ascii="Calibri" w:hAnsi="Calibri" w:cs="Calibri"/>
                <w:b/>
                <w:sz w:val="20"/>
                <w:szCs w:val="20"/>
              </w:rPr>
              <w:t>ly resuscitated</w:t>
            </w:r>
          </w:p>
        </w:tc>
        <w:tc>
          <w:tcPr>
            <w:tcW w:w="4477" w:type="dxa"/>
          </w:tcPr>
          <w:p w14:paraId="322EC256" w14:textId="77777777" w:rsidR="0047379C" w:rsidRPr="00E94EFA" w:rsidRDefault="0047379C" w:rsidP="006E39B3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6E22F83" w14:textId="77777777" w:rsidR="0047379C" w:rsidRPr="00E94EFA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E459F5C" w14:textId="0F2AC567" w:rsidR="0047379C" w:rsidRPr="00E94EFA" w:rsidRDefault="00AF35C9" w:rsidP="0047379C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Aspirating blood</w:t>
            </w:r>
          </w:p>
          <w:p w14:paraId="7FFF8667" w14:textId="77777777" w:rsidR="0047379C" w:rsidRPr="00E94EFA" w:rsidRDefault="0047379C" w:rsidP="00D146D8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8D41289" w14:textId="77777777" w:rsidR="0047379C" w:rsidRPr="00E94EFA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4AD7C1A6" w14:textId="76E3C31A" w:rsidR="0047379C" w:rsidRPr="00E94EFA" w:rsidRDefault="00AF35C9" w:rsidP="0047379C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distressed</w:t>
            </w:r>
          </w:p>
          <w:p w14:paraId="522CD9C4" w14:textId="77777777" w:rsidR="0047379C" w:rsidRPr="00E94EFA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AB1397" w14:textId="77777777" w:rsidR="0047379C" w:rsidRPr="00E94EFA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918DC94" w14:textId="7970729B" w:rsidR="00EF0367" w:rsidRPr="00EF0367" w:rsidRDefault="009D6CD7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hypotensive</w:t>
            </w:r>
          </w:p>
        </w:tc>
      </w:tr>
    </w:tbl>
    <w:p w14:paraId="0A0563A3" w14:textId="11F746B7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p w14:paraId="0A0563A7" w14:textId="6C825BA2" w:rsidR="000A0890" w:rsidRPr="00001072" w:rsidRDefault="001201C1">
      <w:pPr>
        <w:pStyle w:val="FreeFormA"/>
        <w:shd w:val="clear" w:color="auto" w:fill="FFFFFF"/>
        <w:rPr>
          <w:rFonts w:ascii="Calibri" w:eastAsia="Arial Black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X</w:t>
      </w:r>
      <w:r w:rsidR="008F6CA0" w:rsidRPr="00001072">
        <w:rPr>
          <w:rFonts w:ascii="Calibri" w:hAnsi="Calibri" w:cs="Calibri"/>
          <w:b/>
          <w:bCs/>
        </w:rPr>
        <w:t xml:space="preserve">-RAYS – Click </w:t>
      </w:r>
      <w:hyperlink r:id="rId13" w:history="1">
        <w:r w:rsidR="008F6CA0"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="008F6CA0" w:rsidRPr="00001072">
        <w:rPr>
          <w:rFonts w:ascii="Calibri" w:hAnsi="Calibri" w:cs="Calibri"/>
          <w:b/>
          <w:bCs/>
        </w:rPr>
        <w:t xml:space="preserve"> </w:t>
      </w:r>
    </w:p>
    <w:p w14:paraId="0A0563A8" w14:textId="77777777" w:rsidR="000A0890" w:rsidRPr="007435D0" w:rsidRDefault="000A0890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3A9" w14:textId="2AA6A940" w:rsidR="000A0890" w:rsidRPr="007435D0" w:rsidRDefault="001201C1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  <w:r w:rsidRPr="00452318">
        <w:rPr>
          <w:noProof/>
          <w:lang w:val="en-CA" w:eastAsia="en-CA"/>
        </w:rPr>
        <w:drawing>
          <wp:inline distT="0" distB="0" distL="0" distR="0" wp14:anchorId="56B7C202" wp14:editId="629AA4AF">
            <wp:extent cx="4314825" cy="4054448"/>
            <wp:effectExtent l="0" t="0" r="0" b="3810"/>
            <wp:docPr id="4" name="Picture 4" descr="Macintosh HD:Users:kevinclark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clark:Desktop:image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480" cy="405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563AA" w14:textId="77777777" w:rsidR="00E43003" w:rsidRPr="007435D0" w:rsidRDefault="00E43003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B" w14:textId="77777777" w:rsidR="00E43003" w:rsidRPr="007435D0" w:rsidRDefault="00E43003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C" w14:textId="77777777" w:rsidR="008F6CA0" w:rsidRPr="007435D0" w:rsidRDefault="008F6CA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D" w14:textId="77777777" w:rsidR="00FE6856" w:rsidRPr="007435D0" w:rsidRDefault="00FE6856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1F7AA942" w14:textId="654A196A" w:rsidR="009616FA" w:rsidRPr="00CD74F4" w:rsidRDefault="00904B76" w:rsidP="00CD74F4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 w:rsidRPr="007435D0">
        <w:rPr>
          <w:rFonts w:ascii="Calibri" w:hAnsi="Calibri" w:cs="Calibri"/>
          <w:b/>
          <w:bCs/>
          <w:sz w:val="28"/>
          <w:szCs w:val="28"/>
        </w:rPr>
        <w:br w:type="page"/>
      </w:r>
      <w:r w:rsidR="008F6CA0"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5" w:history="1">
        <w:r w:rsidR="008F6CA0"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297F71FE" w14:textId="6AF95750" w:rsidR="00FC6CF5" w:rsidRPr="00CD74F4" w:rsidRDefault="00FC6CF5" w:rsidP="002F12C5">
      <w:pPr>
        <w:jc w:val="center"/>
        <w:rPr>
          <w:rFonts w:ascii="Arial" w:eastAsia="Arial" w:hAnsi="Arial" w:cs="Arial"/>
          <w:color w:val="000000"/>
          <w:sz w:val="20"/>
          <w:u w:color="000000"/>
        </w:rPr>
      </w:pPr>
      <w:r w:rsidRPr="00CD74F4">
        <w:rPr>
          <w:rFonts w:ascii="Arial Bold" w:eastAsia="Times New Roman"/>
          <w:color w:val="000000"/>
          <w:sz w:val="20"/>
          <w:u w:color="000000"/>
        </w:rPr>
        <w:t>LABORATORY *LIVE*          Lab Summary Report</w:t>
      </w:r>
    </w:p>
    <w:p w14:paraId="036A6080" w14:textId="77777777" w:rsidR="00FC6CF5" w:rsidRPr="009616FA" w:rsidRDefault="00FC6CF5" w:rsidP="00FC6CF5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6119F" w:rsidRPr="009616FA" w14:paraId="1A1F7A53" w14:textId="77777777" w:rsidTr="00852FF1">
        <w:tc>
          <w:tcPr>
            <w:tcW w:w="2268" w:type="dxa"/>
            <w:shd w:val="clear" w:color="auto" w:fill="FFFFFF" w:themeFill="background1"/>
          </w:tcPr>
          <w:p w14:paraId="50D775D3" w14:textId="77777777" w:rsidR="00A6119F" w:rsidRPr="00CD74F4" w:rsidRDefault="00A6119F" w:rsidP="009D50E8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Test</w:t>
            </w:r>
          </w:p>
        </w:tc>
        <w:tc>
          <w:tcPr>
            <w:tcW w:w="2430" w:type="dxa"/>
            <w:shd w:val="clear" w:color="auto" w:fill="FFFFFF" w:themeFill="background1"/>
          </w:tcPr>
          <w:p w14:paraId="699A88D5" w14:textId="1BA79E7F" w:rsidR="00A6119F" w:rsidRPr="00CD74F4" w:rsidRDefault="00A6119F" w:rsidP="00A6119F">
            <w:pPr>
              <w:rPr>
                <w:rFonts w:ascii="Calibri" w:eastAsia="Times New Roman" w:hAnsi="Calibri" w:cs="Calibri"/>
                <w:b/>
                <w:color w:val="2D13ED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DATE/TIME here</w:t>
            </w:r>
          </w:p>
        </w:tc>
        <w:tc>
          <w:tcPr>
            <w:tcW w:w="1440" w:type="dxa"/>
            <w:shd w:val="clear" w:color="auto" w:fill="FFFFFF" w:themeFill="background1"/>
          </w:tcPr>
          <w:p w14:paraId="02667373" w14:textId="66D2D026" w:rsidR="00A6119F" w:rsidRPr="00CD74F4" w:rsidRDefault="002F12C5" w:rsidP="009D50E8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Flag</w:t>
            </w:r>
            <w:r w:rsidR="00486235" w:rsidRPr="00CD74F4">
              <w:rPr>
                <w:rFonts w:ascii="Calibri" w:eastAsia="Times New Roman" w:hAnsi="Calibri" w:cs="Calibri"/>
                <w:b/>
                <w:szCs w:val="32"/>
              </w:rPr>
              <w:t xml:space="preserve"> </w:t>
            </w:r>
            <w:r w:rsidR="00852FF1" w:rsidRPr="00CD74F4">
              <w:rPr>
                <w:rFonts w:ascii="Calibri" w:eastAsia="Times New Roman" w:hAnsi="Calibri" w:cs="Calibri"/>
                <w:szCs w:val="32"/>
              </w:rPr>
              <w:t xml:space="preserve">(H or </w:t>
            </w:r>
            <w:r w:rsidR="00486235" w:rsidRPr="00CD74F4">
              <w:rPr>
                <w:rFonts w:ascii="Calibri" w:eastAsia="Times New Roman" w:hAnsi="Calibri" w:cs="Calibri"/>
                <w:szCs w:val="32"/>
              </w:rPr>
              <w:t>L)</w:t>
            </w:r>
          </w:p>
        </w:tc>
        <w:tc>
          <w:tcPr>
            <w:tcW w:w="2700" w:type="dxa"/>
            <w:shd w:val="clear" w:color="auto" w:fill="FFFFFF" w:themeFill="background1"/>
          </w:tcPr>
          <w:p w14:paraId="68803934" w14:textId="54DB76B9" w:rsidR="00A6119F" w:rsidRPr="00CD74F4" w:rsidRDefault="00A6119F" w:rsidP="009D50E8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Reference</w:t>
            </w:r>
          </w:p>
        </w:tc>
      </w:tr>
      <w:tr w:rsidR="002F12C5" w:rsidRPr="009616FA" w14:paraId="1027EB4D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7134C2F3" w14:textId="3432B39C" w:rsidR="002F12C5" w:rsidRPr="00CD74F4" w:rsidRDefault="002F12C5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6119F" w:rsidRPr="009616FA" w14:paraId="6E4A4619" w14:textId="77777777" w:rsidTr="00852FF1">
        <w:tc>
          <w:tcPr>
            <w:tcW w:w="2268" w:type="dxa"/>
          </w:tcPr>
          <w:p w14:paraId="667AA8BC" w14:textId="7777777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WBC</w:t>
            </w:r>
          </w:p>
        </w:tc>
        <w:tc>
          <w:tcPr>
            <w:tcW w:w="2430" w:type="dxa"/>
          </w:tcPr>
          <w:p w14:paraId="6F83203C" w14:textId="2A384BD5" w:rsidR="00A6119F" w:rsidRPr="00CD74F4" w:rsidRDefault="00A6119F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C7FD199" w14:textId="61ACC53C" w:rsidR="00A6119F" w:rsidRPr="00CD74F4" w:rsidRDefault="001201C1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1478831A" w14:textId="10ECEE54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10.8 10^9/L</w:t>
            </w:r>
          </w:p>
        </w:tc>
      </w:tr>
      <w:tr w:rsidR="00A6119F" w:rsidRPr="009616FA" w14:paraId="2E799F34" w14:textId="77777777" w:rsidTr="00852FF1">
        <w:tc>
          <w:tcPr>
            <w:tcW w:w="2268" w:type="dxa"/>
          </w:tcPr>
          <w:p w14:paraId="32701C20" w14:textId="7777777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RBC</w:t>
            </w:r>
          </w:p>
        </w:tc>
        <w:tc>
          <w:tcPr>
            <w:tcW w:w="2430" w:type="dxa"/>
          </w:tcPr>
          <w:p w14:paraId="52D706F8" w14:textId="4CC1FAED" w:rsidR="00A6119F" w:rsidRPr="00CD74F4" w:rsidRDefault="00A6119F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60605A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E333B60" w14:textId="7E98C68D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4.3 – 5.7 10^12/L</w:t>
            </w:r>
          </w:p>
        </w:tc>
      </w:tr>
      <w:tr w:rsidR="00A6119F" w:rsidRPr="009616FA" w14:paraId="30C6AC0C" w14:textId="77777777" w:rsidTr="00852FF1">
        <w:tc>
          <w:tcPr>
            <w:tcW w:w="2268" w:type="dxa"/>
          </w:tcPr>
          <w:p w14:paraId="0ADD52C1" w14:textId="7777777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CD74F4">
              <w:rPr>
                <w:rFonts w:ascii="Calibri" w:eastAsia="Times New Roman" w:hAnsi="Calibri" w:cs="Calibri"/>
                <w:sz w:val="22"/>
              </w:rPr>
              <w:t>Hgb</w:t>
            </w:r>
            <w:proofErr w:type="spellEnd"/>
          </w:p>
        </w:tc>
        <w:tc>
          <w:tcPr>
            <w:tcW w:w="2430" w:type="dxa"/>
          </w:tcPr>
          <w:p w14:paraId="41C13C50" w14:textId="3C176BB5" w:rsidR="00A6119F" w:rsidRPr="00CD74F4" w:rsidRDefault="001201C1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67</w:t>
            </w:r>
          </w:p>
        </w:tc>
        <w:tc>
          <w:tcPr>
            <w:tcW w:w="1440" w:type="dxa"/>
          </w:tcPr>
          <w:p w14:paraId="6D8E3C8A" w14:textId="698BE195" w:rsidR="00A6119F" w:rsidRPr="00CD74F4" w:rsidRDefault="001201C1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2D33A17B" w14:textId="7014EB2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130 – 170 g/L</w:t>
            </w:r>
          </w:p>
        </w:tc>
      </w:tr>
      <w:tr w:rsidR="00A6119F" w:rsidRPr="009616FA" w14:paraId="1DB25DDF" w14:textId="77777777" w:rsidTr="00852FF1">
        <w:tc>
          <w:tcPr>
            <w:tcW w:w="2268" w:type="dxa"/>
          </w:tcPr>
          <w:p w14:paraId="50C32352" w14:textId="12136959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HCT</w:t>
            </w:r>
          </w:p>
        </w:tc>
        <w:tc>
          <w:tcPr>
            <w:tcW w:w="2430" w:type="dxa"/>
          </w:tcPr>
          <w:p w14:paraId="48774247" w14:textId="2CAD2683" w:rsidR="00A6119F" w:rsidRPr="00CD74F4" w:rsidRDefault="00A6119F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D3AB3F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23671A4" w14:textId="04B56044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0.37 – 0.47 L/L</w:t>
            </w:r>
          </w:p>
        </w:tc>
      </w:tr>
      <w:tr w:rsidR="00A6119F" w:rsidRPr="009616FA" w14:paraId="0D064AB6" w14:textId="77777777" w:rsidTr="00852FF1">
        <w:tc>
          <w:tcPr>
            <w:tcW w:w="2268" w:type="dxa"/>
          </w:tcPr>
          <w:p w14:paraId="5EC7FDD1" w14:textId="7777777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Platelets</w:t>
            </w:r>
          </w:p>
        </w:tc>
        <w:tc>
          <w:tcPr>
            <w:tcW w:w="2430" w:type="dxa"/>
          </w:tcPr>
          <w:p w14:paraId="5BEADA6F" w14:textId="09AB45D6" w:rsidR="00A6119F" w:rsidRPr="00CD74F4" w:rsidRDefault="00A6119F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4B7329D" w14:textId="365A015F" w:rsidR="00A6119F" w:rsidRPr="00CD74F4" w:rsidRDefault="001201C1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5BCAC577" w14:textId="10180652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150 – 400 10^9/L</w:t>
            </w:r>
          </w:p>
        </w:tc>
      </w:tr>
      <w:tr w:rsidR="00126D65" w:rsidRPr="009616FA" w14:paraId="546D05CB" w14:textId="77777777" w:rsidTr="00852FF1">
        <w:tc>
          <w:tcPr>
            <w:tcW w:w="2268" w:type="dxa"/>
          </w:tcPr>
          <w:p w14:paraId="68D48AA2" w14:textId="75842A4A" w:rsidR="00126D65" w:rsidRPr="00CD74F4" w:rsidRDefault="00126D65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D-Dimer</w:t>
            </w:r>
          </w:p>
        </w:tc>
        <w:tc>
          <w:tcPr>
            <w:tcW w:w="2430" w:type="dxa"/>
          </w:tcPr>
          <w:p w14:paraId="3CD75C17" w14:textId="77777777" w:rsidR="00126D65" w:rsidRPr="00CD74F4" w:rsidRDefault="00126D65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CF4C622" w14:textId="77777777" w:rsidR="00126D65" w:rsidRPr="00CD74F4" w:rsidRDefault="00126D65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561CFC8" w14:textId="5823AE08" w:rsidR="00126D65" w:rsidRPr="00CD74F4" w:rsidRDefault="002F688A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&lt;250 mcg/L</w:t>
            </w:r>
          </w:p>
        </w:tc>
      </w:tr>
      <w:tr w:rsidR="002F12C5" w:rsidRPr="009616FA" w14:paraId="4A2D5A33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2EAD51F1" w14:textId="79317F79" w:rsidR="002F12C5" w:rsidRPr="00CD74F4" w:rsidRDefault="002F12C5" w:rsidP="009D50E8">
            <w:pPr>
              <w:rPr>
                <w:rFonts w:ascii="Calibri" w:eastAsia="Times New Roman" w:hAnsi="Calibri" w:cs="Calibri"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Chemistry</w:t>
            </w:r>
          </w:p>
        </w:tc>
      </w:tr>
      <w:tr w:rsidR="00A6119F" w:rsidRPr="009616FA" w14:paraId="6C0B5DFF" w14:textId="77777777" w:rsidTr="00852FF1">
        <w:tc>
          <w:tcPr>
            <w:tcW w:w="2268" w:type="dxa"/>
          </w:tcPr>
          <w:p w14:paraId="40C3E0E0" w14:textId="7777777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Na</w:t>
            </w:r>
          </w:p>
        </w:tc>
        <w:tc>
          <w:tcPr>
            <w:tcW w:w="2430" w:type="dxa"/>
          </w:tcPr>
          <w:p w14:paraId="76018303" w14:textId="111453EC" w:rsidR="00A6119F" w:rsidRPr="00CD74F4" w:rsidRDefault="00A6119F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B940D74" w14:textId="06227680" w:rsidR="00A6119F" w:rsidRPr="00CD74F4" w:rsidRDefault="001201C1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330BF038" w14:textId="25850816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137 – 145 </w:t>
            </w:r>
            <w:proofErr w:type="spellStart"/>
            <w:r w:rsidRPr="00CD74F4">
              <w:rPr>
                <w:rFonts w:ascii="Calibri" w:eastAsia="Times New Roman" w:hAnsi="Calibri" w:cs="Calibri"/>
                <w:sz w:val="22"/>
              </w:rPr>
              <w:t>mmol</w:t>
            </w:r>
            <w:proofErr w:type="spellEnd"/>
            <w:r w:rsidRPr="00CD74F4">
              <w:rPr>
                <w:rFonts w:ascii="Calibri" w:eastAsia="Times New Roman" w:hAnsi="Calibri" w:cs="Calibri"/>
                <w:sz w:val="22"/>
              </w:rPr>
              <w:t>/L</w:t>
            </w:r>
          </w:p>
        </w:tc>
      </w:tr>
      <w:tr w:rsidR="00A6119F" w:rsidRPr="009616FA" w14:paraId="0C1DA722" w14:textId="77777777" w:rsidTr="00852FF1">
        <w:tc>
          <w:tcPr>
            <w:tcW w:w="2268" w:type="dxa"/>
          </w:tcPr>
          <w:p w14:paraId="0B21EEAF" w14:textId="7777777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K</w:t>
            </w:r>
          </w:p>
        </w:tc>
        <w:tc>
          <w:tcPr>
            <w:tcW w:w="2430" w:type="dxa"/>
          </w:tcPr>
          <w:p w14:paraId="1CDA2E77" w14:textId="53E42E9E" w:rsidR="00A6119F" w:rsidRPr="00CD74F4" w:rsidRDefault="00A6119F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ED498BB" w14:textId="7328C19F" w:rsidR="00A6119F" w:rsidRPr="00CD74F4" w:rsidRDefault="001201C1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79354825" w14:textId="79D516B2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3.5 – 5.0 </w:t>
            </w:r>
            <w:proofErr w:type="spellStart"/>
            <w:r w:rsidRPr="00CD74F4">
              <w:rPr>
                <w:rFonts w:ascii="Calibri" w:eastAsia="Times New Roman" w:hAnsi="Calibri" w:cs="Calibri"/>
                <w:sz w:val="22"/>
              </w:rPr>
              <w:t>mmol</w:t>
            </w:r>
            <w:proofErr w:type="spellEnd"/>
            <w:r w:rsidRPr="00CD74F4">
              <w:rPr>
                <w:rFonts w:ascii="Calibri" w:eastAsia="Times New Roman" w:hAnsi="Calibri" w:cs="Calibri"/>
                <w:sz w:val="22"/>
              </w:rPr>
              <w:t>/L</w:t>
            </w:r>
          </w:p>
        </w:tc>
      </w:tr>
      <w:tr w:rsidR="00A6119F" w:rsidRPr="009616FA" w14:paraId="2938CB62" w14:textId="77777777" w:rsidTr="00852FF1">
        <w:tc>
          <w:tcPr>
            <w:tcW w:w="2268" w:type="dxa"/>
          </w:tcPr>
          <w:p w14:paraId="68A18835" w14:textId="7777777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Cl</w:t>
            </w:r>
          </w:p>
        </w:tc>
        <w:tc>
          <w:tcPr>
            <w:tcW w:w="2430" w:type="dxa"/>
          </w:tcPr>
          <w:p w14:paraId="6D5153F5" w14:textId="73DD51D7" w:rsidR="00A6119F" w:rsidRPr="00CD74F4" w:rsidRDefault="00A6119F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0096196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640EDCC8" w14:textId="3CF437B1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98 – 107 </w:t>
            </w:r>
            <w:proofErr w:type="spellStart"/>
            <w:r w:rsidRPr="00CD74F4">
              <w:rPr>
                <w:rFonts w:ascii="Calibri" w:eastAsia="Times New Roman" w:hAnsi="Calibri" w:cs="Calibri"/>
                <w:sz w:val="22"/>
              </w:rPr>
              <w:t>mmol</w:t>
            </w:r>
            <w:proofErr w:type="spellEnd"/>
            <w:r w:rsidRPr="00CD74F4">
              <w:rPr>
                <w:rFonts w:ascii="Calibri" w:eastAsia="Times New Roman" w:hAnsi="Calibri" w:cs="Calibri"/>
                <w:sz w:val="22"/>
              </w:rPr>
              <w:t>/L</w:t>
            </w:r>
          </w:p>
        </w:tc>
      </w:tr>
      <w:tr w:rsidR="00A6119F" w:rsidRPr="009616FA" w14:paraId="144300C9" w14:textId="77777777" w:rsidTr="00852FF1">
        <w:tc>
          <w:tcPr>
            <w:tcW w:w="2268" w:type="dxa"/>
          </w:tcPr>
          <w:p w14:paraId="02DF4992" w14:textId="7777777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270F0EF6" w14:textId="0C999B45" w:rsidR="00A6119F" w:rsidRPr="00CD74F4" w:rsidRDefault="00A6119F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4FA42BE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7BDB7DB" w14:textId="02F17AA2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22-26 </w:t>
            </w:r>
            <w:proofErr w:type="spellStart"/>
            <w:r w:rsidRPr="00CD74F4">
              <w:rPr>
                <w:rFonts w:ascii="Calibri" w:eastAsia="Times New Roman" w:hAnsi="Calibri" w:cs="Calibri"/>
                <w:sz w:val="22"/>
              </w:rPr>
              <w:t>mmol</w:t>
            </w:r>
            <w:proofErr w:type="spellEnd"/>
            <w:r w:rsidRPr="00CD74F4">
              <w:rPr>
                <w:rFonts w:ascii="Calibri" w:eastAsia="Times New Roman" w:hAnsi="Calibri" w:cs="Calibri"/>
                <w:sz w:val="22"/>
              </w:rPr>
              <w:t>/L</w:t>
            </w:r>
          </w:p>
        </w:tc>
      </w:tr>
      <w:tr w:rsidR="00A6119F" w:rsidRPr="009616FA" w14:paraId="76863666" w14:textId="77777777" w:rsidTr="00852FF1">
        <w:tc>
          <w:tcPr>
            <w:tcW w:w="2268" w:type="dxa"/>
          </w:tcPr>
          <w:p w14:paraId="6981E9A5" w14:textId="7777777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Urea</w:t>
            </w:r>
          </w:p>
        </w:tc>
        <w:tc>
          <w:tcPr>
            <w:tcW w:w="2430" w:type="dxa"/>
          </w:tcPr>
          <w:p w14:paraId="27E965CE" w14:textId="7BE66AC6" w:rsidR="00A6119F" w:rsidRPr="00CD74F4" w:rsidRDefault="00A6119F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E376D40" w14:textId="7D98E8A5" w:rsidR="00A6119F" w:rsidRPr="00CD74F4" w:rsidRDefault="001201C1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3FF35EBC" w14:textId="0FDF2266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2.5 – 6.1 </w:t>
            </w:r>
            <w:proofErr w:type="spellStart"/>
            <w:r w:rsidRPr="00CD74F4">
              <w:rPr>
                <w:rFonts w:ascii="Calibri" w:eastAsia="Times New Roman" w:hAnsi="Calibri" w:cs="Calibri"/>
                <w:sz w:val="22"/>
              </w:rPr>
              <w:t>mmol</w:t>
            </w:r>
            <w:proofErr w:type="spellEnd"/>
            <w:r w:rsidRPr="00CD74F4">
              <w:rPr>
                <w:rFonts w:ascii="Calibri" w:eastAsia="Times New Roman" w:hAnsi="Calibri" w:cs="Calibri"/>
                <w:sz w:val="22"/>
              </w:rPr>
              <w:t>/L</w:t>
            </w:r>
          </w:p>
        </w:tc>
      </w:tr>
      <w:tr w:rsidR="00A6119F" w:rsidRPr="009616FA" w14:paraId="44CCA3CB" w14:textId="77777777" w:rsidTr="00852FF1">
        <w:trPr>
          <w:trHeight w:val="270"/>
        </w:trPr>
        <w:tc>
          <w:tcPr>
            <w:tcW w:w="2268" w:type="dxa"/>
          </w:tcPr>
          <w:p w14:paraId="15E1DAAC" w14:textId="7777777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CD74F4">
              <w:rPr>
                <w:rFonts w:ascii="Calibri" w:eastAsia="Times New Roman" w:hAnsi="Calibri" w:cs="Calibri"/>
                <w:sz w:val="22"/>
              </w:rPr>
              <w:t>Creat</w:t>
            </w:r>
            <w:proofErr w:type="spellEnd"/>
          </w:p>
        </w:tc>
        <w:tc>
          <w:tcPr>
            <w:tcW w:w="2430" w:type="dxa"/>
          </w:tcPr>
          <w:p w14:paraId="41FA3BEF" w14:textId="519B1D6C" w:rsidR="00A6119F" w:rsidRPr="00CD74F4" w:rsidRDefault="00A6119F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28AD50F" w14:textId="6E21F3C1" w:rsidR="00A6119F" w:rsidRPr="00CD74F4" w:rsidRDefault="001201C1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37DA17B7" w14:textId="2F6721DD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62 – 106 </w:t>
            </w:r>
            <w:proofErr w:type="spellStart"/>
            <w:r w:rsidRPr="00CD74F4">
              <w:rPr>
                <w:rFonts w:ascii="Calibri" w:eastAsia="Times New Roman" w:hAnsi="Calibri" w:cs="Calibri"/>
                <w:sz w:val="22"/>
              </w:rPr>
              <w:t>umol</w:t>
            </w:r>
            <w:proofErr w:type="spellEnd"/>
            <w:r w:rsidRPr="00CD74F4">
              <w:rPr>
                <w:rFonts w:ascii="Calibri" w:eastAsia="Times New Roman" w:hAnsi="Calibri" w:cs="Calibri"/>
                <w:sz w:val="22"/>
              </w:rPr>
              <w:t>/L</w:t>
            </w:r>
          </w:p>
        </w:tc>
      </w:tr>
      <w:tr w:rsidR="00A6119F" w:rsidRPr="009616FA" w14:paraId="7EBCF99C" w14:textId="77777777" w:rsidTr="00852FF1">
        <w:trPr>
          <w:trHeight w:val="270"/>
        </w:trPr>
        <w:tc>
          <w:tcPr>
            <w:tcW w:w="2268" w:type="dxa"/>
          </w:tcPr>
          <w:p w14:paraId="79B47431" w14:textId="77777777" w:rsidR="00A6119F" w:rsidRPr="00CD74F4" w:rsidRDefault="00A6119F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GFR Est</w:t>
            </w:r>
          </w:p>
        </w:tc>
        <w:tc>
          <w:tcPr>
            <w:tcW w:w="2430" w:type="dxa"/>
          </w:tcPr>
          <w:p w14:paraId="47A0C90B" w14:textId="46C49CDD" w:rsidR="00A6119F" w:rsidRPr="00CD74F4" w:rsidRDefault="00A6119F" w:rsidP="009D50E8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10E99CC" w14:textId="27913005" w:rsidR="00A6119F" w:rsidRPr="00CD74F4" w:rsidRDefault="001201C1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7E4D838F" w14:textId="101BE42B" w:rsidR="00A6119F" w:rsidRPr="00CD74F4" w:rsidRDefault="00126D65" w:rsidP="009D50E8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&gt; 60 ml</w:t>
            </w:r>
            <w:r w:rsidR="00A6119F" w:rsidRPr="00CD74F4">
              <w:rPr>
                <w:rFonts w:ascii="Calibri" w:eastAsia="Times New Roman" w:hAnsi="Calibri" w:cs="Calibri"/>
                <w:sz w:val="22"/>
              </w:rPr>
              <w:t>/min</w:t>
            </w:r>
          </w:p>
        </w:tc>
      </w:tr>
      <w:tr w:rsidR="002F12C5" w:rsidRPr="009616FA" w14:paraId="1182543E" w14:textId="77777777" w:rsidTr="00852FF1">
        <w:trPr>
          <w:trHeight w:val="270"/>
        </w:trPr>
        <w:tc>
          <w:tcPr>
            <w:tcW w:w="2268" w:type="dxa"/>
          </w:tcPr>
          <w:p w14:paraId="03945763" w14:textId="71175CFF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Glucose - Random</w:t>
            </w:r>
          </w:p>
        </w:tc>
        <w:tc>
          <w:tcPr>
            <w:tcW w:w="2430" w:type="dxa"/>
          </w:tcPr>
          <w:p w14:paraId="6CE916A7" w14:textId="7FC2A1F3" w:rsidR="002F12C5" w:rsidRPr="00CD74F4" w:rsidRDefault="002F12C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516EC85" w14:textId="4A0A3F12" w:rsidR="002F12C5" w:rsidRPr="00CD74F4" w:rsidRDefault="001201C1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1B7C7ADE" w14:textId="43C452A6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3.0 – 11.0 </w:t>
            </w:r>
            <w:proofErr w:type="spellStart"/>
            <w:r w:rsidRPr="00CD74F4">
              <w:rPr>
                <w:rFonts w:ascii="Calibri" w:eastAsia="Times New Roman" w:hAnsi="Calibri" w:cs="Calibri"/>
                <w:sz w:val="22"/>
              </w:rPr>
              <w:t>mmol</w:t>
            </w:r>
            <w:proofErr w:type="spellEnd"/>
            <w:r w:rsidRPr="00CD74F4">
              <w:rPr>
                <w:rFonts w:ascii="Calibri" w:eastAsia="Times New Roman" w:hAnsi="Calibri" w:cs="Calibri"/>
                <w:sz w:val="22"/>
              </w:rPr>
              <w:t>/L</w:t>
            </w:r>
          </w:p>
        </w:tc>
      </w:tr>
      <w:tr w:rsidR="00126D65" w:rsidRPr="009616FA" w14:paraId="6BFF8065" w14:textId="77777777" w:rsidTr="00852FF1">
        <w:trPr>
          <w:trHeight w:val="270"/>
        </w:trPr>
        <w:tc>
          <w:tcPr>
            <w:tcW w:w="2268" w:type="dxa"/>
          </w:tcPr>
          <w:p w14:paraId="6024D30A" w14:textId="43ED9734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Lactate</w:t>
            </w:r>
          </w:p>
        </w:tc>
        <w:tc>
          <w:tcPr>
            <w:tcW w:w="2430" w:type="dxa"/>
          </w:tcPr>
          <w:p w14:paraId="7FC121E3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F3DF9F3" w14:textId="07EC01DE" w:rsidR="00126D65" w:rsidRPr="00CD74F4" w:rsidRDefault="001201C1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4</w:t>
            </w:r>
          </w:p>
        </w:tc>
        <w:tc>
          <w:tcPr>
            <w:tcW w:w="2700" w:type="dxa"/>
          </w:tcPr>
          <w:p w14:paraId="77AABC1C" w14:textId="0AE4C9F6" w:rsidR="00EA14C8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0.9 – 1.8 </w:t>
            </w:r>
            <w:proofErr w:type="spellStart"/>
            <w:r w:rsidRPr="00CD74F4">
              <w:rPr>
                <w:rFonts w:ascii="Calibri" w:eastAsia="Times New Roman" w:hAnsi="Calibri" w:cs="Calibri"/>
                <w:sz w:val="22"/>
              </w:rPr>
              <w:t>mmol</w:t>
            </w:r>
            <w:proofErr w:type="spellEnd"/>
            <w:r w:rsidRPr="00CD74F4">
              <w:rPr>
                <w:rFonts w:ascii="Calibri" w:eastAsia="Times New Roman" w:hAnsi="Calibri" w:cs="Calibri"/>
                <w:sz w:val="22"/>
              </w:rPr>
              <w:t>/L</w:t>
            </w:r>
          </w:p>
        </w:tc>
      </w:tr>
      <w:tr w:rsidR="00EA14C8" w:rsidRPr="009616FA" w14:paraId="242484CE" w14:textId="77777777" w:rsidTr="00852FF1">
        <w:trPr>
          <w:trHeight w:val="270"/>
        </w:trPr>
        <w:tc>
          <w:tcPr>
            <w:tcW w:w="2268" w:type="dxa"/>
          </w:tcPr>
          <w:p w14:paraId="03B82C1F" w14:textId="69AFA48E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CK</w:t>
            </w:r>
          </w:p>
        </w:tc>
        <w:tc>
          <w:tcPr>
            <w:tcW w:w="2430" w:type="dxa"/>
          </w:tcPr>
          <w:p w14:paraId="4B815257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B40AC7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B2561C5" w14:textId="7999B6D9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5 – 130 U/L</w:t>
            </w:r>
          </w:p>
        </w:tc>
      </w:tr>
      <w:tr w:rsidR="00EA14C8" w:rsidRPr="009616FA" w14:paraId="1FDFD9B4" w14:textId="77777777" w:rsidTr="00852FF1">
        <w:trPr>
          <w:trHeight w:val="270"/>
        </w:trPr>
        <w:tc>
          <w:tcPr>
            <w:tcW w:w="2268" w:type="dxa"/>
          </w:tcPr>
          <w:p w14:paraId="56F8CDC2" w14:textId="1248D772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Troponin</w:t>
            </w:r>
          </w:p>
        </w:tc>
        <w:tc>
          <w:tcPr>
            <w:tcW w:w="2430" w:type="dxa"/>
          </w:tcPr>
          <w:p w14:paraId="21FA5DC0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1CEB532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AE21F85" w14:textId="64E0A07F" w:rsidR="00EA14C8" w:rsidRPr="00CD74F4" w:rsidRDefault="009616F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&lt;0.03</w:t>
            </w:r>
            <w:r w:rsidR="00EA14C8" w:rsidRPr="00CD74F4">
              <w:rPr>
                <w:rFonts w:ascii="Calibri" w:eastAsia="Times New Roman" w:hAnsi="Calibri" w:cs="Calibri"/>
                <w:sz w:val="22"/>
              </w:rPr>
              <w:t xml:space="preserve"> mcg/L</w:t>
            </w:r>
          </w:p>
        </w:tc>
      </w:tr>
      <w:tr w:rsidR="001201C1" w:rsidRPr="009616FA" w14:paraId="272871B9" w14:textId="77777777" w:rsidTr="00852FF1">
        <w:trPr>
          <w:trHeight w:val="270"/>
        </w:trPr>
        <w:tc>
          <w:tcPr>
            <w:tcW w:w="2268" w:type="dxa"/>
          </w:tcPr>
          <w:p w14:paraId="589D22BB" w14:textId="559F8CCA" w:rsidR="001201C1" w:rsidRPr="00CD74F4" w:rsidRDefault="001201C1" w:rsidP="002F12C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CRP</w:t>
            </w:r>
          </w:p>
        </w:tc>
        <w:tc>
          <w:tcPr>
            <w:tcW w:w="2430" w:type="dxa"/>
          </w:tcPr>
          <w:p w14:paraId="1F4A35CE" w14:textId="77777777" w:rsidR="001201C1" w:rsidRPr="00CD74F4" w:rsidRDefault="001201C1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CFED974" w14:textId="64E8FF44" w:rsidR="001201C1" w:rsidRPr="00CD74F4" w:rsidRDefault="001201C1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57E92B21" w14:textId="5995C465" w:rsidR="001201C1" w:rsidRPr="00CD74F4" w:rsidRDefault="001201C1" w:rsidP="002F12C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&lt;10</w:t>
            </w:r>
          </w:p>
        </w:tc>
      </w:tr>
      <w:tr w:rsidR="00126D65" w:rsidRPr="009616FA" w14:paraId="21486509" w14:textId="77777777" w:rsidTr="00852FF1">
        <w:trPr>
          <w:trHeight w:val="270"/>
        </w:trPr>
        <w:tc>
          <w:tcPr>
            <w:tcW w:w="2268" w:type="dxa"/>
            <w:shd w:val="clear" w:color="auto" w:fill="BFBFBF" w:themeFill="background2"/>
          </w:tcPr>
          <w:p w14:paraId="08F4E0D9" w14:textId="6A574826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  <w:proofErr w:type="spellStart"/>
            <w:r w:rsidRPr="00CD74F4">
              <w:rPr>
                <w:rFonts w:ascii="Calibri" w:eastAsia="Times New Roman" w:hAnsi="Calibri" w:cs="Calibri"/>
                <w:b/>
                <w:szCs w:val="32"/>
              </w:rPr>
              <w:t>Coags</w:t>
            </w:r>
            <w:proofErr w:type="spellEnd"/>
          </w:p>
        </w:tc>
        <w:tc>
          <w:tcPr>
            <w:tcW w:w="2430" w:type="dxa"/>
            <w:shd w:val="clear" w:color="auto" w:fill="BFBFBF" w:themeFill="background2"/>
          </w:tcPr>
          <w:p w14:paraId="35629550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1440" w:type="dxa"/>
            <w:shd w:val="clear" w:color="auto" w:fill="BFBFBF" w:themeFill="background2"/>
          </w:tcPr>
          <w:p w14:paraId="2206E58C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2700" w:type="dxa"/>
            <w:shd w:val="clear" w:color="auto" w:fill="BFBFBF" w:themeFill="background2"/>
          </w:tcPr>
          <w:p w14:paraId="7DA0EA45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</w:tr>
      <w:tr w:rsidR="00126D65" w:rsidRPr="009616FA" w14:paraId="23288F67" w14:textId="77777777" w:rsidTr="00852FF1">
        <w:trPr>
          <w:trHeight w:val="270"/>
        </w:trPr>
        <w:tc>
          <w:tcPr>
            <w:tcW w:w="2268" w:type="dxa"/>
          </w:tcPr>
          <w:p w14:paraId="01DDB289" w14:textId="4FD93D9D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INR</w:t>
            </w:r>
          </w:p>
        </w:tc>
        <w:tc>
          <w:tcPr>
            <w:tcW w:w="2430" w:type="dxa"/>
          </w:tcPr>
          <w:p w14:paraId="3116D6EF" w14:textId="35F37719" w:rsidR="00126D65" w:rsidRPr="00CD74F4" w:rsidRDefault="001201C1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3.0</w:t>
            </w:r>
          </w:p>
        </w:tc>
        <w:tc>
          <w:tcPr>
            <w:tcW w:w="1440" w:type="dxa"/>
          </w:tcPr>
          <w:p w14:paraId="54406C43" w14:textId="582CCEE6" w:rsidR="00126D65" w:rsidRPr="00CD74F4" w:rsidRDefault="001201C1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4686243A" w14:textId="6EC9A946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1.2</w:t>
            </w:r>
          </w:p>
        </w:tc>
      </w:tr>
      <w:tr w:rsidR="00126D65" w:rsidRPr="009616FA" w14:paraId="14978282" w14:textId="77777777" w:rsidTr="00852FF1">
        <w:trPr>
          <w:trHeight w:val="270"/>
        </w:trPr>
        <w:tc>
          <w:tcPr>
            <w:tcW w:w="2268" w:type="dxa"/>
          </w:tcPr>
          <w:p w14:paraId="512D7D1A" w14:textId="5C1D93C3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PTT</w:t>
            </w:r>
          </w:p>
        </w:tc>
        <w:tc>
          <w:tcPr>
            <w:tcW w:w="2430" w:type="dxa"/>
          </w:tcPr>
          <w:p w14:paraId="59252A4E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1D4E6B4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FA33E3D" w14:textId="1486B7C4" w:rsidR="00126D65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28 – 38 </w:t>
            </w:r>
            <w:r w:rsidR="00126D65" w:rsidRPr="00CD74F4">
              <w:rPr>
                <w:rFonts w:ascii="Calibri" w:eastAsia="Times New Roman" w:hAnsi="Calibri" w:cs="Calibri"/>
                <w:sz w:val="22"/>
              </w:rPr>
              <w:t>s</w:t>
            </w:r>
          </w:p>
        </w:tc>
      </w:tr>
      <w:tr w:rsidR="006B0DBD" w:rsidRPr="009616FA" w14:paraId="04C7A770" w14:textId="77777777" w:rsidTr="00223F43">
        <w:trPr>
          <w:trHeight w:val="270"/>
        </w:trPr>
        <w:tc>
          <w:tcPr>
            <w:tcW w:w="8838" w:type="dxa"/>
            <w:gridSpan w:val="4"/>
            <w:shd w:val="clear" w:color="auto" w:fill="BFBFBF" w:themeFill="background2"/>
          </w:tcPr>
          <w:p w14:paraId="02D371F6" w14:textId="0DD9AFE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ABGs</w:t>
            </w:r>
          </w:p>
        </w:tc>
      </w:tr>
      <w:tr w:rsidR="006B0DBD" w:rsidRPr="009616FA" w14:paraId="4BE90606" w14:textId="77777777" w:rsidTr="00223F43">
        <w:trPr>
          <w:trHeight w:val="270"/>
        </w:trPr>
        <w:tc>
          <w:tcPr>
            <w:tcW w:w="8838" w:type="dxa"/>
            <w:gridSpan w:val="4"/>
          </w:tcPr>
          <w:p w14:paraId="73743382" w14:textId="147DD51B" w:rsidR="006B0DBD" w:rsidRPr="00CD74F4" w:rsidRDefault="006B0DBD" w:rsidP="009616FA">
            <w:pPr>
              <w:shd w:val="clear" w:color="auto" w:fill="FFFFFF" w:themeFill="background1"/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 w:val="22"/>
              </w:rPr>
              <w:t>Arterial</w:t>
            </w:r>
          </w:p>
        </w:tc>
      </w:tr>
      <w:tr w:rsidR="006B0DBD" w:rsidRPr="009616FA" w14:paraId="46B5CB19" w14:textId="77777777" w:rsidTr="00852FF1">
        <w:trPr>
          <w:trHeight w:val="270"/>
        </w:trPr>
        <w:tc>
          <w:tcPr>
            <w:tcW w:w="2268" w:type="dxa"/>
          </w:tcPr>
          <w:p w14:paraId="706D5FB7" w14:textId="69916AF7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pH</w:t>
            </w:r>
          </w:p>
        </w:tc>
        <w:tc>
          <w:tcPr>
            <w:tcW w:w="2430" w:type="dxa"/>
          </w:tcPr>
          <w:p w14:paraId="2EFDEF62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5ED55ED6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AA42896" w14:textId="0B611686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7.35- 7.45</w:t>
            </w:r>
          </w:p>
        </w:tc>
      </w:tr>
      <w:tr w:rsidR="006B0DBD" w:rsidRPr="009616FA" w14:paraId="3DE06A8B" w14:textId="77777777" w:rsidTr="00852FF1">
        <w:trPr>
          <w:trHeight w:val="270"/>
        </w:trPr>
        <w:tc>
          <w:tcPr>
            <w:tcW w:w="2268" w:type="dxa"/>
          </w:tcPr>
          <w:p w14:paraId="1C096922" w14:textId="5156772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pCO2</w:t>
            </w:r>
          </w:p>
        </w:tc>
        <w:tc>
          <w:tcPr>
            <w:tcW w:w="2430" w:type="dxa"/>
          </w:tcPr>
          <w:p w14:paraId="3013068F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4EF612E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E701B9E" w14:textId="597B792A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35 – 45 mmHg</w:t>
            </w:r>
          </w:p>
        </w:tc>
      </w:tr>
      <w:tr w:rsidR="006B0DBD" w:rsidRPr="009616FA" w14:paraId="04E91D4D" w14:textId="77777777" w:rsidTr="00852FF1">
        <w:trPr>
          <w:trHeight w:val="270"/>
        </w:trPr>
        <w:tc>
          <w:tcPr>
            <w:tcW w:w="2268" w:type="dxa"/>
          </w:tcPr>
          <w:p w14:paraId="24176B20" w14:textId="53B36139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PO</w:t>
            </w:r>
            <w:r w:rsidR="006B0DBD" w:rsidRPr="00CD74F4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2430" w:type="dxa"/>
          </w:tcPr>
          <w:p w14:paraId="31756E10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10C2193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970BC00" w14:textId="1C2E422D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80-100 mmHg</w:t>
            </w:r>
          </w:p>
        </w:tc>
      </w:tr>
      <w:tr w:rsidR="006B0DBD" w:rsidRPr="009616FA" w14:paraId="7A8EBF86" w14:textId="77777777" w:rsidTr="00852FF1">
        <w:trPr>
          <w:trHeight w:val="270"/>
        </w:trPr>
        <w:tc>
          <w:tcPr>
            <w:tcW w:w="2268" w:type="dxa"/>
          </w:tcPr>
          <w:p w14:paraId="28B6CD2C" w14:textId="161B4449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BE</w:t>
            </w:r>
          </w:p>
        </w:tc>
        <w:tc>
          <w:tcPr>
            <w:tcW w:w="2430" w:type="dxa"/>
          </w:tcPr>
          <w:p w14:paraId="07E9D553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0A97771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057FCEB" w14:textId="1998C302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-2.0  to  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>+2</w:t>
            </w:r>
            <w:r w:rsidRPr="00CD74F4">
              <w:rPr>
                <w:rFonts w:ascii="Calibri" w:eastAsia="Times New Roman" w:hAnsi="Calibri" w:cs="Calibri"/>
                <w:sz w:val="22"/>
              </w:rPr>
              <w:t>.0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 xml:space="preserve"> </w:t>
            </w:r>
            <w:proofErr w:type="spellStart"/>
            <w:r w:rsidR="002F688A" w:rsidRPr="00CD74F4">
              <w:rPr>
                <w:rFonts w:ascii="Calibri" w:eastAsia="Times New Roman" w:hAnsi="Calibri" w:cs="Calibri"/>
                <w:sz w:val="22"/>
              </w:rPr>
              <w:t>mmol</w:t>
            </w:r>
            <w:proofErr w:type="spellEnd"/>
            <w:r w:rsidR="002F688A" w:rsidRPr="00CD74F4">
              <w:rPr>
                <w:rFonts w:ascii="Calibri" w:eastAsia="Times New Roman" w:hAnsi="Calibri" w:cs="Calibri"/>
                <w:sz w:val="22"/>
              </w:rPr>
              <w:t>/L</w:t>
            </w:r>
          </w:p>
        </w:tc>
      </w:tr>
      <w:tr w:rsidR="006B0DBD" w:rsidRPr="009616FA" w14:paraId="321458B8" w14:textId="77777777" w:rsidTr="00852FF1">
        <w:trPr>
          <w:trHeight w:val="270"/>
        </w:trPr>
        <w:tc>
          <w:tcPr>
            <w:tcW w:w="2268" w:type="dxa"/>
          </w:tcPr>
          <w:p w14:paraId="647EBFDE" w14:textId="519C65E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6D938C80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5081F712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4F04F06" w14:textId="2A31D2C9" w:rsidR="006B0DBD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22 – 26 </w:t>
            </w:r>
            <w:r w:rsidR="00031DCD" w:rsidRPr="00CD74F4">
              <w:rPr>
                <w:rFonts w:ascii="Calibri" w:eastAsia="Times New Roman" w:hAnsi="Calibri" w:cs="Calibri"/>
                <w:sz w:val="22"/>
              </w:rPr>
              <w:t xml:space="preserve"> </w:t>
            </w:r>
            <w:proofErr w:type="spellStart"/>
            <w:r w:rsidR="00031DCD" w:rsidRPr="00CD74F4">
              <w:rPr>
                <w:rFonts w:ascii="Calibri" w:eastAsia="Times New Roman" w:hAnsi="Calibri" w:cs="Calibri"/>
                <w:sz w:val="22"/>
              </w:rPr>
              <w:t>mmol</w:t>
            </w:r>
            <w:proofErr w:type="spellEnd"/>
            <w:r w:rsidR="00031DCD" w:rsidRPr="00CD74F4">
              <w:rPr>
                <w:rFonts w:ascii="Calibri" w:eastAsia="Times New Roman" w:hAnsi="Calibri" w:cs="Calibri"/>
                <w:sz w:val="22"/>
              </w:rPr>
              <w:t>/L</w:t>
            </w:r>
          </w:p>
        </w:tc>
      </w:tr>
      <w:tr w:rsidR="006B0DBD" w:rsidRPr="009616FA" w14:paraId="5E5E1C22" w14:textId="77777777" w:rsidTr="00852FF1">
        <w:trPr>
          <w:trHeight w:val="270"/>
        </w:trPr>
        <w:tc>
          <w:tcPr>
            <w:tcW w:w="2268" w:type="dxa"/>
          </w:tcPr>
          <w:p w14:paraId="17B2476A" w14:textId="7350C20B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O2 Sat</w:t>
            </w:r>
          </w:p>
        </w:tc>
        <w:tc>
          <w:tcPr>
            <w:tcW w:w="2430" w:type="dxa"/>
          </w:tcPr>
          <w:p w14:paraId="2D6A7704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8648F32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4D65A96" w14:textId="26077FBF" w:rsidR="006B0DBD" w:rsidRPr="00CD74F4" w:rsidRDefault="009F3117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95 – 100%</w:t>
            </w:r>
          </w:p>
        </w:tc>
      </w:tr>
    </w:tbl>
    <w:p w14:paraId="3F699720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497D8E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0698E2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C7F65C2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6F730F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49DC709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10D93B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0E8C2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3C86EF5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F98E2E1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7449865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D973F8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A0563B1" w14:textId="19A9E52B" w:rsidR="00904B76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1C7FF0F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6939CC21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78546EFC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32BDA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7A245C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75B86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D4F90C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207243D7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A15A4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B1076EE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1AF8A5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659F0AA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7255D1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4530546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FFE19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230E9B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982472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5F075D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39AF6928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961E565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BAA2091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8B04274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CF22593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0982C2E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8E3A7E5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0ACC519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F121FCE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55B05DE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FFCDBED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28E21D7" w14:textId="77777777" w:rsidR="001201C1" w:rsidRDefault="001201C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A0564BE" w14:textId="77777777" w:rsidR="000A0890" w:rsidRPr="00001072" w:rsidRDefault="008F6CA0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lastRenderedPageBreak/>
        <w:t xml:space="preserve">EKGs – click </w:t>
      </w:r>
      <w:hyperlink r:id="rId16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Fonts w:ascii="Calibri" w:hAnsi="Calibri" w:cs="Calibri"/>
          <w:b/>
          <w:bCs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>or paste</w:t>
      </w:r>
    </w:p>
    <w:p w14:paraId="0A0564BF" w14:textId="77777777" w:rsidR="00904B76" w:rsidRPr="007435D0" w:rsidRDefault="00904B76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4C0" w14:textId="41B4E9A1" w:rsidR="000A0890" w:rsidRPr="007435D0" w:rsidRDefault="001201C1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5473ABFD" wp14:editId="7499F554">
            <wp:extent cx="6096000" cy="3441700"/>
            <wp:effectExtent l="0" t="0" r="0" b="12700"/>
            <wp:docPr id="5" name="Picture 5" descr="Macintosh HD:Users:kevinclark:Desktop:Atrial-Fibrill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evinclark:Desktop:Atrial-Fibrillation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564C3" w14:textId="0D7D949F" w:rsidR="00E43003" w:rsidRPr="00001072" w:rsidRDefault="00E43003" w:rsidP="00001072">
      <w:pPr>
        <w:pStyle w:val="BodyA"/>
        <w:rPr>
          <w:rFonts w:ascii="Calibri" w:hAnsi="Calibri" w:cs="Calibri"/>
        </w:rPr>
      </w:pPr>
    </w:p>
    <w:sectPr w:rsidR="00E43003" w:rsidRPr="00001072" w:rsidSect="00067D2D">
      <w:pgSz w:w="12240" w:h="15840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450AA8" w:rsidRDefault="00450AA8">
      <w:r>
        <w:separator/>
      </w:r>
    </w:p>
  </w:endnote>
  <w:endnote w:type="continuationSeparator" w:id="0">
    <w:p w14:paraId="0A0564DC" w14:textId="77777777" w:rsidR="00450AA8" w:rsidRDefault="0045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74356D62" w:rsidR="00450AA8" w:rsidRDefault="00450AA8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</w:t>
    </w:r>
    <w:r w:rsidR="00067D2D">
      <w:t>March 9, 2017</w:t>
    </w:r>
    <w:r>
      <w:t xml:space="preserve">                                        </w:t>
    </w:r>
    <w:r w:rsidR="00067D2D">
      <w:t xml:space="preserve">Massive Upper GI Bleed Post-CABG                                       </w:t>
    </w:r>
    <w:r>
      <w:t>Created by:</w:t>
    </w:r>
    <w:r w:rsidR="00067D2D">
      <w:t xml:space="preserve"> K. Clark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450AA8" w:rsidRDefault="00450AA8">
      <w:r>
        <w:separator/>
      </w:r>
    </w:p>
  </w:footnote>
  <w:footnote w:type="continuationSeparator" w:id="0">
    <w:p w14:paraId="0A0564DA" w14:textId="77777777" w:rsidR="00450AA8" w:rsidRDefault="0045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450AA8" w:rsidRDefault="00450AA8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450AA8" w:rsidRDefault="00450AA8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450AA8" w:rsidRDefault="00450AA8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0CDCA116" w:rsidR="00450AA8" w:rsidRDefault="00067D2D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Massive Upper GI bleed Post-CABG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1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2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AE665FE"/>
    <w:multiLevelType w:val="multilevel"/>
    <w:tmpl w:val="E904E784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4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5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9"/>
  </w:num>
  <w:num w:numId="2">
    <w:abstractNumId w:val="41"/>
  </w:num>
  <w:num w:numId="3">
    <w:abstractNumId w:val="20"/>
  </w:num>
  <w:num w:numId="4">
    <w:abstractNumId w:val="39"/>
  </w:num>
  <w:num w:numId="5">
    <w:abstractNumId w:val="51"/>
  </w:num>
  <w:num w:numId="6">
    <w:abstractNumId w:val="25"/>
  </w:num>
  <w:num w:numId="7">
    <w:abstractNumId w:val="18"/>
  </w:num>
  <w:num w:numId="8">
    <w:abstractNumId w:val="40"/>
  </w:num>
  <w:num w:numId="9">
    <w:abstractNumId w:val="13"/>
  </w:num>
  <w:num w:numId="10">
    <w:abstractNumId w:val="23"/>
  </w:num>
  <w:num w:numId="11">
    <w:abstractNumId w:val="2"/>
  </w:num>
  <w:num w:numId="12">
    <w:abstractNumId w:val="14"/>
  </w:num>
  <w:num w:numId="13">
    <w:abstractNumId w:val="56"/>
  </w:num>
  <w:num w:numId="14">
    <w:abstractNumId w:val="15"/>
  </w:num>
  <w:num w:numId="15">
    <w:abstractNumId w:val="28"/>
  </w:num>
  <w:num w:numId="16">
    <w:abstractNumId w:val="32"/>
  </w:num>
  <w:num w:numId="17">
    <w:abstractNumId w:val="24"/>
  </w:num>
  <w:num w:numId="18">
    <w:abstractNumId w:val="11"/>
  </w:num>
  <w:num w:numId="19">
    <w:abstractNumId w:val="50"/>
  </w:num>
  <w:num w:numId="20">
    <w:abstractNumId w:val="16"/>
  </w:num>
  <w:num w:numId="21">
    <w:abstractNumId w:val="53"/>
  </w:num>
  <w:num w:numId="22">
    <w:abstractNumId w:val="48"/>
  </w:num>
  <w:num w:numId="23">
    <w:abstractNumId w:val="38"/>
  </w:num>
  <w:num w:numId="24">
    <w:abstractNumId w:val="29"/>
  </w:num>
  <w:num w:numId="25">
    <w:abstractNumId w:val="46"/>
  </w:num>
  <w:num w:numId="26">
    <w:abstractNumId w:val="49"/>
  </w:num>
  <w:num w:numId="27">
    <w:abstractNumId w:val="55"/>
  </w:num>
  <w:num w:numId="28">
    <w:abstractNumId w:val="12"/>
  </w:num>
  <w:num w:numId="29">
    <w:abstractNumId w:val="44"/>
  </w:num>
  <w:num w:numId="30">
    <w:abstractNumId w:val="9"/>
  </w:num>
  <w:num w:numId="31">
    <w:abstractNumId w:val="6"/>
  </w:num>
  <w:num w:numId="32">
    <w:abstractNumId w:val="22"/>
  </w:num>
  <w:num w:numId="33">
    <w:abstractNumId w:val="8"/>
  </w:num>
  <w:num w:numId="34">
    <w:abstractNumId w:val="17"/>
  </w:num>
  <w:num w:numId="35">
    <w:abstractNumId w:val="26"/>
  </w:num>
  <w:num w:numId="36">
    <w:abstractNumId w:val="5"/>
  </w:num>
  <w:num w:numId="37">
    <w:abstractNumId w:val="36"/>
  </w:num>
  <w:num w:numId="38">
    <w:abstractNumId w:val="37"/>
  </w:num>
  <w:num w:numId="39">
    <w:abstractNumId w:val="52"/>
  </w:num>
  <w:num w:numId="40">
    <w:abstractNumId w:val="0"/>
  </w:num>
  <w:num w:numId="41">
    <w:abstractNumId w:val="47"/>
  </w:num>
  <w:num w:numId="42">
    <w:abstractNumId w:val="45"/>
  </w:num>
  <w:num w:numId="43">
    <w:abstractNumId w:val="10"/>
  </w:num>
  <w:num w:numId="44">
    <w:abstractNumId w:val="31"/>
  </w:num>
  <w:num w:numId="45">
    <w:abstractNumId w:val="30"/>
  </w:num>
  <w:num w:numId="46">
    <w:abstractNumId w:val="1"/>
  </w:num>
  <w:num w:numId="47">
    <w:abstractNumId w:val="54"/>
  </w:num>
  <w:num w:numId="48">
    <w:abstractNumId w:val="43"/>
  </w:num>
  <w:num w:numId="49">
    <w:abstractNumId w:val="34"/>
  </w:num>
  <w:num w:numId="50">
    <w:abstractNumId w:val="27"/>
  </w:num>
  <w:num w:numId="51">
    <w:abstractNumId w:val="21"/>
  </w:num>
  <w:num w:numId="52">
    <w:abstractNumId w:val="3"/>
  </w:num>
  <w:num w:numId="53">
    <w:abstractNumId w:val="33"/>
  </w:num>
  <w:num w:numId="54">
    <w:abstractNumId w:val="7"/>
  </w:num>
  <w:num w:numId="55">
    <w:abstractNumId w:val="35"/>
  </w:num>
  <w:num w:numId="56">
    <w:abstractNumId w:val="4"/>
  </w:num>
  <w:num w:numId="57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0257"/>
    <w:rsid w:val="00024617"/>
    <w:rsid w:val="00031DCD"/>
    <w:rsid w:val="0004361E"/>
    <w:rsid w:val="00067D2D"/>
    <w:rsid w:val="000962D9"/>
    <w:rsid w:val="000A0890"/>
    <w:rsid w:val="000C453D"/>
    <w:rsid w:val="000E11EE"/>
    <w:rsid w:val="000E6098"/>
    <w:rsid w:val="000F0DE5"/>
    <w:rsid w:val="001201C1"/>
    <w:rsid w:val="00126D65"/>
    <w:rsid w:val="001D3DC9"/>
    <w:rsid w:val="001D3F45"/>
    <w:rsid w:val="00205CCA"/>
    <w:rsid w:val="00223F43"/>
    <w:rsid w:val="00265567"/>
    <w:rsid w:val="00267865"/>
    <w:rsid w:val="00294537"/>
    <w:rsid w:val="002E573B"/>
    <w:rsid w:val="002F12C5"/>
    <w:rsid w:val="002F688A"/>
    <w:rsid w:val="00336DDC"/>
    <w:rsid w:val="00403432"/>
    <w:rsid w:val="00404819"/>
    <w:rsid w:val="004208B4"/>
    <w:rsid w:val="00450AA8"/>
    <w:rsid w:val="00462B59"/>
    <w:rsid w:val="0047379C"/>
    <w:rsid w:val="00486235"/>
    <w:rsid w:val="004A5A57"/>
    <w:rsid w:val="004E5A9B"/>
    <w:rsid w:val="004F71BC"/>
    <w:rsid w:val="00515EDC"/>
    <w:rsid w:val="005928C7"/>
    <w:rsid w:val="006331EF"/>
    <w:rsid w:val="00653C57"/>
    <w:rsid w:val="006702C1"/>
    <w:rsid w:val="00670D38"/>
    <w:rsid w:val="006B0DBD"/>
    <w:rsid w:val="006B4A64"/>
    <w:rsid w:val="006E39B3"/>
    <w:rsid w:val="007073C4"/>
    <w:rsid w:val="00720231"/>
    <w:rsid w:val="007435D0"/>
    <w:rsid w:val="007B088A"/>
    <w:rsid w:val="007E1866"/>
    <w:rsid w:val="008464BC"/>
    <w:rsid w:val="00852FF1"/>
    <w:rsid w:val="008864D4"/>
    <w:rsid w:val="008C4057"/>
    <w:rsid w:val="008F6CA0"/>
    <w:rsid w:val="008F74F0"/>
    <w:rsid w:val="0090371F"/>
    <w:rsid w:val="00904B76"/>
    <w:rsid w:val="00957EF2"/>
    <w:rsid w:val="009616FA"/>
    <w:rsid w:val="00970D83"/>
    <w:rsid w:val="009A7B61"/>
    <w:rsid w:val="009D6CD7"/>
    <w:rsid w:val="009F3117"/>
    <w:rsid w:val="00A01AF0"/>
    <w:rsid w:val="00A54E7C"/>
    <w:rsid w:val="00A6119F"/>
    <w:rsid w:val="00AF35C9"/>
    <w:rsid w:val="00B03A09"/>
    <w:rsid w:val="00B52FFD"/>
    <w:rsid w:val="00B535CA"/>
    <w:rsid w:val="00B67F71"/>
    <w:rsid w:val="00B96D4C"/>
    <w:rsid w:val="00BA6308"/>
    <w:rsid w:val="00C25D7F"/>
    <w:rsid w:val="00CD74F4"/>
    <w:rsid w:val="00D146D8"/>
    <w:rsid w:val="00DA0782"/>
    <w:rsid w:val="00DB51E5"/>
    <w:rsid w:val="00DC23C1"/>
    <w:rsid w:val="00DD1E9B"/>
    <w:rsid w:val="00DF2E9C"/>
    <w:rsid w:val="00DF5F4D"/>
    <w:rsid w:val="00E04AE2"/>
    <w:rsid w:val="00E3173D"/>
    <w:rsid w:val="00E35CE7"/>
    <w:rsid w:val="00E43003"/>
    <w:rsid w:val="00E7349C"/>
    <w:rsid w:val="00E94EFA"/>
    <w:rsid w:val="00EA14C8"/>
    <w:rsid w:val="00ED40EE"/>
    <w:rsid w:val="00EF0367"/>
    <w:rsid w:val="00F40806"/>
    <w:rsid w:val="00F54E9E"/>
    <w:rsid w:val="00F84911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A056315"/>
  <w15:docId w15:val="{95A8CE4C-4869-48C9-8BEC-CFE917D3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10" Type="http://schemas.openxmlformats.org/officeDocument/2006/relationships/hyperlink" Target="http://ubccpd.ca/sites/ubccpd.ca/files/Accreditation_Learning%20Objectives_%20Verbs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cp:lastPrinted>2017-03-10T22:50:00Z</cp:lastPrinted>
  <dcterms:created xsi:type="dcterms:W3CDTF">2020-05-12T15:24:00Z</dcterms:created>
  <dcterms:modified xsi:type="dcterms:W3CDTF">2020-05-12T15:24:00Z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