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bookmarkStart w:id="0" w:name="_GoBack"/>
            <w:bookmarkEnd w:id="0"/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5BFF22BE" w:rsidR="000A0890" w:rsidRPr="007435D0" w:rsidRDefault="00992BC5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Blunt Cerebrovascular Injury</w:t>
            </w:r>
            <w:r w:rsidR="007213FF">
              <w:rPr>
                <w:rFonts w:ascii="Calibri" w:hAnsi="Calibri" w:cs="Calibri"/>
              </w:rPr>
              <w:t xml:space="preserve"> (BCVI)</w:t>
            </w:r>
            <w:r>
              <w:rPr>
                <w:rFonts w:ascii="Calibri" w:hAnsi="Calibri" w:cs="Calibri"/>
              </w:rPr>
              <w:t xml:space="preserve"> - PAR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5F58EEEF" w:rsidR="000A0890" w:rsidRPr="007435D0" w:rsidRDefault="000A089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0A056321" w14:textId="68297889" w:rsidR="000A0890" w:rsidRPr="007435D0" w:rsidRDefault="007213FF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Describe risks for BCVI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0A056325" w14:textId="1A020ED1" w:rsidR="000A0890" w:rsidRPr="007435D0" w:rsidRDefault="007213FF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Demonstrate assessment when considering BCVI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1323A14C" w:rsidR="000A0890" w:rsidRPr="007435D0" w:rsidRDefault="007213FF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Calibri" w:hAnsi="Calibri" w:cs="Calibri"/>
              </w:rPr>
              <w:t>Demonstrate t</w:t>
            </w:r>
            <w:r w:rsidR="008F6CA0" w:rsidRPr="007435D0">
              <w:rPr>
                <w:rFonts w:ascii="Calibri" w:eastAsia="Calibri" w:hAnsi="Calibri" w:cs="Calibri"/>
              </w:rPr>
              <w:t>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6BAC399B" w:rsidR="000A0890" w:rsidRPr="007435D0" w:rsidRDefault="0017461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Calibri" w:hAnsi="Calibri" w:cs="Calibri"/>
              </w:rPr>
              <w:t>Demonstrate s</w:t>
            </w:r>
            <w:r w:rsidR="008F6CA0" w:rsidRPr="007435D0">
              <w:rPr>
                <w:rFonts w:ascii="Calibri" w:eastAsia="Calibri" w:hAnsi="Calibri" w:cs="Calibri"/>
              </w:rPr>
              <w:t>ituational awareness</w:t>
            </w:r>
          </w:p>
          <w:p w14:paraId="0A05632A" w14:textId="3F550B45" w:rsidR="000A0890" w:rsidRPr="007435D0" w:rsidRDefault="007213FF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Calibri" w:hAnsi="Calibri" w:cs="Calibri"/>
              </w:rPr>
              <w:t>Demonstrate graded a</w:t>
            </w:r>
            <w:r w:rsidR="008F6CA0" w:rsidRPr="007435D0">
              <w:rPr>
                <w:rFonts w:ascii="Calibri" w:eastAsia="Calibri" w:hAnsi="Calibri" w:cs="Calibri"/>
              </w:rPr>
              <w:t>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296F218A" w:rsidR="000A0890" w:rsidRPr="007435D0" w:rsidRDefault="00992BC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27666667" w:rsidR="000A0890" w:rsidRPr="007435D0" w:rsidRDefault="00992BC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 PAR Monitor</w:t>
            </w:r>
          </w:p>
        </w:tc>
      </w:tr>
      <w:tr w:rsidR="000A0890" w:rsidRPr="007435D0" w14:paraId="0A056336" w14:textId="77777777" w:rsidTr="007213FF">
        <w:trPr>
          <w:trHeight w:val="1329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7"/>
              <w:gridCol w:w="3447"/>
              <w:gridCol w:w="3447"/>
            </w:tblGrid>
            <w:tr w:rsidR="0037412F" w14:paraId="4A7107DF" w14:textId="77777777" w:rsidTr="00944619">
              <w:tc>
                <w:tcPr>
                  <w:tcW w:w="3447" w:type="dxa"/>
                </w:tcPr>
                <w:p w14:paraId="1ECD110E" w14:textId="0CF87ADC" w:rsidR="0037412F" w:rsidRDefault="00944619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Penlight</w:t>
                  </w:r>
                </w:p>
              </w:tc>
              <w:tc>
                <w:tcPr>
                  <w:tcW w:w="3447" w:type="dxa"/>
                </w:tcPr>
                <w:p w14:paraId="3C1412F7" w14:textId="77777777" w:rsidR="0037412F" w:rsidRDefault="0037412F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447" w:type="dxa"/>
                </w:tcPr>
                <w:p w14:paraId="69284F24" w14:textId="77777777" w:rsidR="0037412F" w:rsidRDefault="0037412F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37412F" w14:paraId="28D5DBBF" w14:textId="77777777" w:rsidTr="00944619">
              <w:tc>
                <w:tcPr>
                  <w:tcW w:w="3447" w:type="dxa"/>
                </w:tcPr>
                <w:p w14:paraId="6D47D026" w14:textId="77777777" w:rsidR="0037412F" w:rsidRDefault="0037412F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447" w:type="dxa"/>
                </w:tcPr>
                <w:p w14:paraId="77092F59" w14:textId="77777777" w:rsidR="0037412F" w:rsidRDefault="0037412F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447" w:type="dxa"/>
                </w:tcPr>
                <w:p w14:paraId="366A589A" w14:textId="77777777" w:rsidR="0037412F" w:rsidRDefault="0037412F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A056335" w14:textId="32F3F6B1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0ADC9B35" w:rsidR="000A0890" w:rsidRPr="007435D0" w:rsidRDefault="0094461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4C3AF5E7" w:rsidR="000A0890" w:rsidRPr="007435D0" w:rsidRDefault="0094461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1" w14:textId="1547148D" w:rsidR="000A0890" w:rsidRPr="007435D0" w:rsidRDefault="000A0890">
      <w:pPr>
        <w:pStyle w:val="BodyA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4AA43A0B" w:rsidR="00DF5F4D" w:rsidRPr="00DF5F4D" w:rsidRDefault="00992BC5" w:rsidP="00823B6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year old to PAR after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surgurey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="0037412F">
              <w:rPr>
                <w:rFonts w:ascii="Calibri" w:hAnsi="Calibri" w:cs="Calibri"/>
                <w:sz w:val="20"/>
                <w:szCs w:val="20"/>
              </w:rPr>
              <w:t>extensive facial lacerations</w:t>
            </w:r>
            <w:r w:rsidR="00823B6C">
              <w:rPr>
                <w:rFonts w:ascii="Calibri" w:hAnsi="Calibri" w:cs="Calibri"/>
                <w:sz w:val="20"/>
                <w:szCs w:val="20"/>
              </w:rPr>
              <w:t xml:space="preserve"> – no other significant injuries.  Involved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speed single vehicle accident.  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3361BA60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992BC5">
              <w:rPr>
                <w:rFonts w:ascii="Calibri" w:hAnsi="Calibri" w:cs="Calibri"/>
                <w:b/>
              </w:rPr>
              <w:t>Arrival to PAR</w:t>
            </w:r>
          </w:p>
          <w:p w14:paraId="07193A2A" w14:textId="6A7A721E" w:rsidR="00EF0367" w:rsidRPr="0037412F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7412F">
              <w:rPr>
                <w:rFonts w:ascii="Calibri" w:hAnsi="Calibri" w:cs="Calibri"/>
                <w:sz w:val="20"/>
                <w:szCs w:val="20"/>
              </w:rPr>
              <w:t xml:space="preserve">Stable 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14E32DF4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3741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6A66A222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7412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74</w:t>
            </w:r>
          </w:p>
          <w:p w14:paraId="3751E7D5" w14:textId="2E850A86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37412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120-45</w:t>
            </w:r>
          </w:p>
          <w:p w14:paraId="5C3797CB" w14:textId="0B3A2B81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823B6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Intubated.  </w:t>
            </w:r>
            <w:proofErr w:type="spellStart"/>
            <w:r w:rsidR="00823B6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Spont</w:t>
            </w:r>
            <w:proofErr w:type="spellEnd"/>
            <w:r w:rsidR="00823B6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RR of </w:t>
            </w:r>
            <w:r w:rsidR="0037412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20 </w:t>
            </w:r>
          </w:p>
          <w:p w14:paraId="40878905" w14:textId="14FFEAF2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37412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</w:t>
            </w:r>
          </w:p>
          <w:p w14:paraId="61D0CA07" w14:textId="38E50EE5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37412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36.5</w:t>
            </w:r>
          </w:p>
          <w:p w14:paraId="5BC7272D" w14:textId="46793DE2" w:rsidR="00EF0367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="0037412F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7</w:t>
            </w:r>
            <w:r w:rsidR="00EF0367"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F0367"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3432FF44" w14:textId="40F91E5E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Still drowsy.  GCS 10(E</w:t>
            </w:r>
            <w:proofErr w:type="gramStart"/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:3</w:t>
            </w:r>
            <w:proofErr w:type="gramEnd"/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, V:1</w:t>
            </w:r>
            <w:r w:rsidR="00DD22D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, M:6</w:t>
            </w:r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)  PERL @ 4mm.  Proceeds to GCS 14 (E:3, V:5, M:6)</w:t>
            </w:r>
          </w:p>
          <w:p w14:paraId="61CD9429" w14:textId="3DDBE447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3741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Clear.  Seatbelt bruising present</w:t>
            </w:r>
            <w:r w:rsidR="009513E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neck/chest/</w:t>
            </w:r>
            <w:proofErr w:type="spellStart"/>
            <w:r w:rsidR="00DD22D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abd</w:t>
            </w:r>
            <w:proofErr w:type="spellEnd"/>
          </w:p>
          <w:p w14:paraId="3863A060" w14:textId="02080F58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7412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Normal</w:t>
            </w:r>
          </w:p>
          <w:p w14:paraId="3A161EFF" w14:textId="23948612" w:rsidR="00EF0367" w:rsidRPr="00DD22D8" w:rsidRDefault="00EF0367" w:rsidP="00DD22D8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 w:rsidR="0047379C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7412F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Normal</w:t>
            </w:r>
          </w:p>
          <w:p w14:paraId="3F849710" w14:textId="23B5CDF1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3741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Mutliple</w:t>
            </w:r>
            <w:proofErr w:type="spellEnd"/>
            <w:r w:rsidR="003741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bruising/lacerations</w:t>
            </w:r>
          </w:p>
          <w:p w14:paraId="08E8817B" w14:textId="3590293E" w:rsidR="004E5A9B" w:rsidRPr="0037412F" w:rsidRDefault="004E5A9B" w:rsidP="0037412F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3741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100 kg</w:t>
            </w:r>
          </w:p>
        </w:tc>
        <w:tc>
          <w:tcPr>
            <w:tcW w:w="4974" w:type="dxa"/>
          </w:tcPr>
          <w:p w14:paraId="72B9CA57" w14:textId="77777777" w:rsidR="009616FA" w:rsidRPr="009B5958" w:rsidRDefault="009616FA" w:rsidP="006E39B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9616FA">
            <w:pPr>
              <w:pStyle w:val="ListParagraph"/>
              <w:ind w:left="6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1EF73454" w:rsidR="009616FA" w:rsidRPr="00A517B7" w:rsidRDefault="009616FA" w:rsidP="006E39B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Management</w:t>
            </w:r>
          </w:p>
          <w:p w14:paraId="628118A3" w14:textId="6E39C0C9" w:rsidR="00EF0367" w:rsidRDefault="0037412F" w:rsidP="0037412F">
            <w:pPr>
              <w:pStyle w:val="BodyA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Attach to monitors</w:t>
            </w:r>
          </w:p>
          <w:p w14:paraId="2540321D" w14:textId="49679545" w:rsidR="0037412F" w:rsidRPr="004179EE" w:rsidRDefault="0037412F" w:rsidP="0037412F">
            <w:pPr>
              <w:pStyle w:val="BodyA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Neuro check - </w:t>
            </w:r>
            <w:r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**critical action</w:t>
            </w:r>
          </w:p>
          <w:p w14:paraId="22D683A4" w14:textId="37E090BD" w:rsidR="004179EE" w:rsidRPr="004179EE" w:rsidRDefault="004179EE" w:rsidP="0037412F">
            <w:pPr>
              <w:pStyle w:val="BodyA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Extubate</w:t>
            </w:r>
            <w:proofErr w:type="spellEnd"/>
          </w:p>
          <w:p w14:paraId="333849C8" w14:textId="77777777" w:rsidR="004179EE" w:rsidRDefault="004179EE" w:rsidP="004179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11733B53" w14:textId="6A0D8669" w:rsidR="004179EE" w:rsidRPr="004179EE" w:rsidRDefault="004179EE" w:rsidP="004179E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Proceed to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Phase 2:Neuro decline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after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extubation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and Normal assessment</w:t>
            </w:r>
          </w:p>
          <w:p w14:paraId="113FAAD8" w14:textId="77777777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39159A4" w14:textId="626C2594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ABC0381" w14:textId="5289D358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477" w:type="dxa"/>
          </w:tcPr>
          <w:p w14:paraId="6B2704AB" w14:textId="77777777" w:rsidR="0047379C" w:rsidRPr="00CF4EB0" w:rsidRDefault="0047379C" w:rsidP="006E39B3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03D9034B" w14:textId="5FC81E4F" w:rsidR="0047379C" w:rsidRPr="0037412F" w:rsidRDefault="00DD22D8" w:rsidP="0096174B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Healthy</w:t>
            </w: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70BA3EF3" w14:textId="07F34949" w:rsidR="0047379C" w:rsidRPr="0037412F" w:rsidRDefault="00DD22D8" w:rsidP="0096174B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Nil</w:t>
            </w:r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792ED7CC" w14:textId="5BAA373E" w:rsidR="0037412F" w:rsidRPr="0037412F" w:rsidRDefault="00DD22D8" w:rsidP="0037412F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Nil</w:t>
            </w:r>
          </w:p>
          <w:p w14:paraId="664BFEB1" w14:textId="77777777" w:rsidR="0037412F" w:rsidRDefault="0037412F" w:rsidP="0037412F">
            <w:pPr>
              <w:pStyle w:val="BodyAA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79DF5210" w14:textId="0F901E35" w:rsidR="00EF0367" w:rsidRPr="00EF0367" w:rsidRDefault="00EF0367" w:rsidP="004179EE">
            <w:pPr>
              <w:pStyle w:val="BodyA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0CE506A9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DD22D8">
              <w:rPr>
                <w:rFonts w:ascii="Calibri" w:hAnsi="Calibri" w:cs="Calibri"/>
                <w:b/>
              </w:rPr>
              <w:t>Neuro decline</w:t>
            </w:r>
          </w:p>
          <w:p w14:paraId="52874B5F" w14:textId="4C25008E" w:rsidR="00A54E7C" w:rsidRPr="00DD22D8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DD22D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D22D8">
              <w:rPr>
                <w:rFonts w:ascii="Calibri" w:hAnsi="Calibri" w:cs="Calibri"/>
                <w:sz w:val="20"/>
                <w:szCs w:val="20"/>
              </w:rPr>
              <w:t>Appears to be more drowsy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12A37693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8118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2A04778F" w14:textId="2408A864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8118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100</w:t>
            </w:r>
          </w:p>
          <w:p w14:paraId="086B6C04" w14:textId="7B30C6A3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8118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100/40</w:t>
            </w:r>
          </w:p>
          <w:p w14:paraId="1C1B785F" w14:textId="0189CAC7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16</w:t>
            </w:r>
          </w:p>
          <w:p w14:paraId="64E5A0B6" w14:textId="71C837F8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98%</w:t>
            </w:r>
          </w:p>
          <w:p w14:paraId="58535BE7" w14:textId="29181590" w:rsid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36.7</w:t>
            </w:r>
          </w:p>
          <w:p w14:paraId="10F99B71" w14:textId="1C000184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="004179E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7</w:t>
            </w:r>
            <w:r w:rsidRPr="004E5A9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Pr="004E5A9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7C31D384" w14:textId="78E4BA76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proofErr w:type="gramStart"/>
            <w:r w:rsidR="004179E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GCS </w:t>
            </w:r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(</w:t>
            </w:r>
            <w:proofErr w:type="gramEnd"/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E:2, V:3, M:6).  Neglecting </w:t>
            </w:r>
            <w:proofErr w:type="spellStart"/>
            <w:proofErr w:type="gramStart"/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rt</w:t>
            </w:r>
            <w:proofErr w:type="spellEnd"/>
            <w:proofErr w:type="gramEnd"/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side.  Lt pupil sluggish to react to light</w:t>
            </w:r>
          </w:p>
          <w:p w14:paraId="75466B3C" w14:textId="1E7D62F4" w:rsidR="006702C1" w:rsidRPr="00673236" w:rsidRDefault="004E5A9B" w:rsidP="00673236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Increasing edema to </w:t>
            </w:r>
            <w:proofErr w:type="spellStart"/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lt</w:t>
            </w:r>
            <w:proofErr w:type="spellEnd"/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side of neck</w:t>
            </w:r>
          </w:p>
        </w:tc>
        <w:tc>
          <w:tcPr>
            <w:tcW w:w="4974" w:type="dxa"/>
          </w:tcPr>
          <w:p w14:paraId="1805AC82" w14:textId="77777777" w:rsidR="006E39B3" w:rsidRPr="006E39B3" w:rsidRDefault="009616FA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2AB2FDA1" w:rsidR="006E39B3" w:rsidRDefault="006E39B3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Management</w:t>
            </w:r>
          </w:p>
          <w:p w14:paraId="2FB8E520" w14:textId="77777777" w:rsidR="00673236" w:rsidRPr="00673236" w:rsidRDefault="00673236" w:rsidP="00673236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Recognize neuro decline</w:t>
            </w:r>
          </w:p>
          <w:p w14:paraId="3F7B95FE" w14:textId="4AC84F8B" w:rsidR="00673236" w:rsidRPr="00017B7B" w:rsidRDefault="00673236" w:rsidP="00673236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Complete full neuro assessment</w:t>
            </w:r>
          </w:p>
          <w:p w14:paraId="07921540" w14:textId="0A45DB9F" w:rsidR="00017B7B" w:rsidRPr="00673236" w:rsidRDefault="00017B7B" w:rsidP="00673236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Notify physician of change in neuro status</w:t>
            </w:r>
          </w:p>
          <w:p w14:paraId="1166CE82" w14:textId="77777777" w:rsidR="006E39B3" w:rsidRPr="00EF0367" w:rsidRDefault="006E39B3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298CC972" w14:textId="3ED4DF94" w:rsidR="00EF0367" w:rsidRPr="00017B7B" w:rsidRDefault="00017B7B" w:rsidP="00017B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**Proceed to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Phase3: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Neuro crisis</w:t>
            </w:r>
          </w:p>
        </w:tc>
        <w:tc>
          <w:tcPr>
            <w:tcW w:w="4477" w:type="dxa"/>
          </w:tcPr>
          <w:p w14:paraId="322EC256" w14:textId="77777777" w:rsidR="0047379C" w:rsidRPr="009735A9" w:rsidRDefault="0047379C" w:rsidP="006E39B3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6E22F83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E459F5C" w14:textId="2BBB0CC4" w:rsidR="0047379C" w:rsidRPr="007111CA" w:rsidRDefault="007111CA" w:rsidP="0096174B">
            <w:pPr>
              <w:pStyle w:val="BodyAA"/>
              <w:numPr>
                <w:ilvl w:val="0"/>
                <w:numId w:val="61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7111CA">
              <w:rPr>
                <w:rFonts w:ascii="Calibri" w:eastAsia="Calibri" w:hAnsi="Calibri" w:cs="Calibri"/>
                <w:bCs/>
                <w:sz w:val="20"/>
                <w:szCs w:val="20"/>
              </w:rPr>
              <w:t>Patent</w:t>
            </w:r>
          </w:p>
          <w:p w14:paraId="7FFF8667" w14:textId="77777777" w:rsidR="0047379C" w:rsidRDefault="0047379C" w:rsidP="00D146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D41289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4AD7C1A6" w14:textId="759F408C" w:rsidR="0047379C" w:rsidRPr="007111CA" w:rsidRDefault="007111CA" w:rsidP="0096174B">
            <w:pPr>
              <w:pStyle w:val="BodyAA"/>
              <w:numPr>
                <w:ilvl w:val="0"/>
                <w:numId w:val="61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7111CA">
              <w:rPr>
                <w:rFonts w:ascii="Calibri" w:eastAsia="Calibri" w:hAnsi="Calibri" w:cs="Calibri"/>
                <w:bCs/>
                <w:sz w:val="20"/>
                <w:szCs w:val="20"/>
              </w:rPr>
              <w:t>Normal</w:t>
            </w:r>
          </w:p>
          <w:p w14:paraId="522CD9C4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AB1397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97C2854" w14:textId="67B1D9FB" w:rsidR="007111CA" w:rsidRDefault="007111CA" w:rsidP="007111CA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Mildly hypotensive</w:t>
            </w:r>
          </w:p>
          <w:p w14:paraId="1918DC94" w14:textId="178DE9BB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1189" w:rsidRPr="00EF0367" w14:paraId="1092C0CE" w14:textId="77777777" w:rsidTr="00DA0782">
        <w:trPr>
          <w:trHeight w:val="20"/>
        </w:trPr>
        <w:tc>
          <w:tcPr>
            <w:tcW w:w="4440" w:type="dxa"/>
          </w:tcPr>
          <w:p w14:paraId="27B6E346" w14:textId="046CECCD" w:rsidR="00581189" w:rsidRPr="0047379C" w:rsidRDefault="00673236" w:rsidP="0058118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3</w:t>
            </w:r>
            <w:r w:rsidR="00581189"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>
              <w:rPr>
                <w:rFonts w:ascii="Calibri" w:hAnsi="Calibri" w:cs="Calibri"/>
                <w:b/>
              </w:rPr>
              <w:t>Neuro crisis</w:t>
            </w:r>
          </w:p>
          <w:p w14:paraId="2E39C97A" w14:textId="35070C0C" w:rsidR="00581189" w:rsidRPr="00017B7B" w:rsidRDefault="00581189" w:rsidP="0058118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="00017B7B">
              <w:rPr>
                <w:rFonts w:ascii="Calibri" w:hAnsi="Calibri" w:cs="Calibri"/>
                <w:sz w:val="20"/>
                <w:szCs w:val="20"/>
              </w:rPr>
              <w:t>Unresponsive</w:t>
            </w:r>
          </w:p>
          <w:p w14:paraId="79F30703" w14:textId="77777777" w:rsidR="00581189" w:rsidRDefault="00581189" w:rsidP="0058118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60F90B" w14:textId="77777777" w:rsidR="00581189" w:rsidRDefault="00581189" w:rsidP="0058118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23F1E0B" w14:textId="680850DB" w:rsidR="00581189" w:rsidRPr="00EF0367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673236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5A70805C" w14:textId="586CB737" w:rsidR="00581189" w:rsidRPr="00EF0367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125</w:t>
            </w:r>
          </w:p>
          <w:p w14:paraId="28F926A2" w14:textId="7293DD2F" w:rsidR="00581189" w:rsidRPr="00EF0367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9C5F3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76/3</w:t>
            </w:r>
            <w:r w:rsidR="0067323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0</w:t>
            </w:r>
          </w:p>
          <w:p w14:paraId="794BED30" w14:textId="5DBD9750" w:rsidR="00581189" w:rsidRPr="00EF0367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20, shallow</w:t>
            </w:r>
          </w:p>
          <w:p w14:paraId="70D7508E" w14:textId="7E0B26BD" w:rsidR="00581189" w:rsidRPr="004E5A9B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9C5F3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89%</w:t>
            </w:r>
          </w:p>
          <w:p w14:paraId="0F3A5D09" w14:textId="6240AF32" w:rsidR="00581189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</w:t>
            </w:r>
          </w:p>
          <w:p w14:paraId="4D0FE914" w14:textId="157A22FC" w:rsidR="00581189" w:rsidRPr="004E5A9B" w:rsidRDefault="00581189" w:rsidP="0058118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="00017B7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7</w:t>
            </w:r>
          </w:p>
          <w:p w14:paraId="5F891AA1" w14:textId="1D323EA0" w:rsidR="00581189" w:rsidRPr="00017B7B" w:rsidRDefault="00581189" w:rsidP="00017B7B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GCS </w:t>
            </w:r>
            <w:r w:rsidR="00B305F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(E</w:t>
            </w:r>
            <w:proofErr w:type="gramStart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:1</w:t>
            </w:r>
            <w:proofErr w:type="gramEnd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, V:1, M:4).  Only withdraws Lt </w:t>
            </w:r>
            <w:proofErr w:type="gramStart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side</w:t>
            </w:r>
            <w:proofErr w:type="gramEnd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rt</w:t>
            </w:r>
            <w:proofErr w:type="spellEnd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side flaccid. Lt </w:t>
            </w:r>
            <w:proofErr w:type="spellStart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puil</w:t>
            </w:r>
            <w:proofErr w:type="spellEnd"/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dilated</w:t>
            </w:r>
          </w:p>
          <w:p w14:paraId="5E7B0FF3" w14:textId="5F4A902D" w:rsidR="00581189" w:rsidRPr="00017B7B" w:rsidRDefault="00581189" w:rsidP="00017B7B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17B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Gross neck edema</w:t>
            </w:r>
          </w:p>
          <w:p w14:paraId="6DDC9E23" w14:textId="77777777" w:rsidR="00581189" w:rsidRPr="00A54E7C" w:rsidRDefault="00581189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974" w:type="dxa"/>
          </w:tcPr>
          <w:p w14:paraId="321FC49B" w14:textId="77777777" w:rsidR="00581189" w:rsidRPr="006E39B3" w:rsidRDefault="00581189" w:rsidP="00581189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07C64B4C" w14:textId="77777777" w:rsidR="00581189" w:rsidRPr="006E39B3" w:rsidRDefault="00581189" w:rsidP="005811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5D43660B" w14:textId="77777777" w:rsidR="00581189" w:rsidRDefault="00581189" w:rsidP="00581189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B1F12C8" w14:textId="14E488F8" w:rsidR="009C5F33" w:rsidRPr="009C5F33" w:rsidRDefault="009C5F33" w:rsidP="009C5F33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Call for additional support/help</w:t>
            </w:r>
            <w:r w:rsidR="007111CA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– consider calling a Code Blue</w:t>
            </w:r>
          </w:p>
          <w:p w14:paraId="0472394E" w14:textId="0CDA2A4F" w:rsidR="009C5F33" w:rsidRPr="009C5F33" w:rsidRDefault="009C5F33" w:rsidP="009C5F33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Consider fluid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resucusitation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/blood products</w:t>
            </w:r>
          </w:p>
          <w:p w14:paraId="69B19E6A" w14:textId="77777777" w:rsidR="009C5F33" w:rsidRPr="009C5F33" w:rsidRDefault="009C5F33" w:rsidP="009C5F33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Consider airway management</w:t>
            </w:r>
          </w:p>
          <w:p w14:paraId="3C16F944" w14:textId="49B81F36" w:rsidR="009C5F33" w:rsidRPr="009C5F33" w:rsidRDefault="009C5F33" w:rsidP="009C5F33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Return to OR</w:t>
            </w:r>
          </w:p>
          <w:p w14:paraId="7DAEA01D" w14:textId="77777777" w:rsidR="00581189" w:rsidRPr="00EF0367" w:rsidRDefault="00581189" w:rsidP="0058118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7E5FD537" w14:textId="08D68BE4" w:rsidR="00581189" w:rsidRDefault="00581189" w:rsidP="0058118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3AB83A6" w14:textId="77777777" w:rsidR="00581189" w:rsidRPr="006E39B3" w:rsidRDefault="00581189" w:rsidP="005811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3D83A241" w14:textId="77777777" w:rsidR="00581189" w:rsidRPr="009735A9" w:rsidRDefault="00581189" w:rsidP="00581189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7DF47A71" w14:textId="77777777" w:rsidR="00581189" w:rsidRDefault="00581189" w:rsidP="0058118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270A314C" w14:textId="773A1B09" w:rsidR="00581189" w:rsidRPr="00017B7B" w:rsidRDefault="00017B7B" w:rsidP="00581189">
            <w:pPr>
              <w:pStyle w:val="BodyAA"/>
              <w:numPr>
                <w:ilvl w:val="0"/>
                <w:numId w:val="59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017B7B">
              <w:rPr>
                <w:rFonts w:ascii="Calibri" w:eastAsia="Calibri" w:hAnsi="Calibri" w:cs="Calibri"/>
                <w:bCs/>
                <w:sz w:val="20"/>
                <w:szCs w:val="20"/>
              </w:rPr>
              <w:t>Compromised due to increasing neck edema</w:t>
            </w:r>
          </w:p>
          <w:p w14:paraId="4D11E7D5" w14:textId="77777777" w:rsidR="00581189" w:rsidRDefault="00581189" w:rsidP="00581189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F7AB33" w14:textId="77777777" w:rsidR="00581189" w:rsidRDefault="00581189" w:rsidP="0058118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326F8EAE" w14:textId="7DEC9FA3" w:rsidR="00581189" w:rsidRPr="009C5F33" w:rsidRDefault="009C5F33" w:rsidP="00581189">
            <w:pPr>
              <w:pStyle w:val="BodyAA"/>
              <w:numPr>
                <w:ilvl w:val="0"/>
                <w:numId w:val="59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9C5F33">
              <w:rPr>
                <w:rFonts w:ascii="Calibri" w:eastAsia="Calibri" w:hAnsi="Calibri" w:cs="Calibri"/>
                <w:bCs/>
                <w:sz w:val="20"/>
                <w:szCs w:val="20"/>
              </w:rPr>
              <w:t>Compromised</w:t>
            </w:r>
          </w:p>
          <w:p w14:paraId="7CC18A2A" w14:textId="77777777" w:rsidR="00581189" w:rsidRDefault="00581189" w:rsidP="00581189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DE6F1C" w14:textId="77777777" w:rsidR="00581189" w:rsidRDefault="00581189" w:rsidP="0058118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9B53EF3" w14:textId="1ED9D6CA" w:rsidR="009C5F33" w:rsidRPr="009C5F33" w:rsidRDefault="009C5F33" w:rsidP="009C5F33">
            <w:pPr>
              <w:pStyle w:val="BodyAA"/>
              <w:numPr>
                <w:ilvl w:val="0"/>
                <w:numId w:val="59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BP declining, HR increasing</w:t>
            </w:r>
          </w:p>
          <w:p w14:paraId="25E6568A" w14:textId="77777777" w:rsidR="00581189" w:rsidRPr="009735A9" w:rsidRDefault="00581189" w:rsidP="0058118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A0563A3" w14:textId="77777777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C60592" w14:paraId="04538E47" w14:textId="77777777" w:rsidTr="00C60592">
        <w:trPr>
          <w:trHeight w:val="301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24C3BDC2" w14:textId="2F10EF24" w:rsidR="00C60592" w:rsidRPr="00DA0782" w:rsidRDefault="00C6059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C60592" w14:paraId="6033FB1F" w14:textId="77777777" w:rsidTr="00C60592">
        <w:trPr>
          <w:trHeight w:val="301"/>
        </w:trPr>
        <w:tc>
          <w:tcPr>
            <w:tcW w:w="13891" w:type="dxa"/>
          </w:tcPr>
          <w:p w14:paraId="37B77D91" w14:textId="1D4AB8EB" w:rsidR="00C60592" w:rsidRPr="002D0BED" w:rsidRDefault="00C60592" w:rsidP="00C60592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 xml:space="preserve">Although </w:t>
            </w:r>
            <w:r w:rsidR="009513E9" w:rsidRPr="002D0BED">
              <w:rPr>
                <w:rFonts w:ascii="Calibri" w:hAnsi="Calibri" w:cs="Calibri"/>
                <w:bCs/>
                <w:sz w:val="20"/>
                <w:szCs w:val="20"/>
              </w:rPr>
              <w:t>BCVI</w:t>
            </w: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 xml:space="preserve"> represents a rare injury</w:t>
            </w:r>
            <w:r w:rsidR="009513E9" w:rsidRPr="002D0BED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 xml:space="preserve"> the long-term complications can be fatal but mostly prevented by adequate treatment.</w:t>
            </w:r>
          </w:p>
          <w:p w14:paraId="177553ED" w14:textId="77777777" w:rsidR="002D0BED" w:rsidRPr="002D0BED" w:rsidRDefault="002D0BED" w:rsidP="002D0BED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B215EBA" w14:textId="01142914" w:rsidR="002D0BED" w:rsidRPr="002D0BED" w:rsidRDefault="002D0BED" w:rsidP="002D0BED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>Cerebral artery dissection</w:t>
            </w:r>
          </w:p>
          <w:p w14:paraId="409CBD93" w14:textId="77777777" w:rsidR="00C60592" w:rsidRPr="002D0BED" w:rsidRDefault="002D0BED" w:rsidP="002D0BE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>The vast majority of dissections present with cerebral infarct; those few that present with local mass effect and respiratory compromise may deteriorate rapidly, requiring urgent resuscitation and consideration of endotracheal intubation, which is often dangerous and/or impossible.</w:t>
            </w:r>
          </w:p>
          <w:p w14:paraId="64FA1ADC" w14:textId="77777777" w:rsidR="002D0BED" w:rsidRPr="002D0BED" w:rsidRDefault="002D0BED" w:rsidP="002D0BE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2D0BED">
              <w:rPr>
                <w:rFonts w:ascii="Calibri" w:hAnsi="Calibri" w:cs="Calibri"/>
                <w:sz w:val="20"/>
                <w:szCs w:val="20"/>
                <w:lang w:val="en"/>
              </w:rPr>
              <w:t>Rarely, dissection can cause severe dysphagia, neck swelling, dysphonia, and extremely rarely, rapidly life‐threatening airway obstruction</w:t>
            </w:r>
          </w:p>
          <w:p w14:paraId="69E54CE6" w14:textId="77777777" w:rsidR="002D0BED" w:rsidRPr="002D0BED" w:rsidRDefault="002D0BED" w:rsidP="002D0BED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  <w:p w14:paraId="14AF1F26" w14:textId="77777777" w:rsidR="002D0BED" w:rsidRPr="002D0BED" w:rsidRDefault="002D0BED" w:rsidP="002D0BE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>When to watch for BCVI</w:t>
            </w:r>
          </w:p>
          <w:p w14:paraId="56A4C71E" w14:textId="77777777" w:rsidR="002D0BED" w:rsidRPr="002D0BED" w:rsidRDefault="002D0BED" w:rsidP="002D0BED">
            <w:pPr>
              <w:pStyle w:val="ListParagrap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BA05206" w14:textId="77777777" w:rsidR="002D0BED" w:rsidRDefault="002D0BED" w:rsidP="002D0BE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2D0BED">
              <w:rPr>
                <w:rFonts w:ascii="Calibri" w:hAnsi="Calibri" w:cs="Calibri"/>
                <w:bCs/>
                <w:sz w:val="20"/>
                <w:szCs w:val="20"/>
              </w:rPr>
              <w:t>Signs and symptoms of BCVI</w:t>
            </w:r>
          </w:p>
          <w:p w14:paraId="6F45B4BF" w14:textId="3192A0D3" w:rsidR="002D0BED" w:rsidRPr="002D0BED" w:rsidRDefault="002D0BED" w:rsidP="002D0BE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Components of complete neuro assessment.  Early signs of neuro deterioration vs. late signs</w:t>
            </w: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sectPr w:rsidR="007435D0" w:rsidRPr="007435D0" w:rsidSect="00F40806">
      <w:headerReference w:type="default" r:id="rId11"/>
      <w:footerReference w:type="default" r:id="rId12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9513E9" w:rsidRDefault="009513E9">
      <w:r>
        <w:separator/>
      </w:r>
    </w:p>
  </w:endnote>
  <w:endnote w:type="continuationSeparator" w:id="0">
    <w:p w14:paraId="0A0564DC" w14:textId="77777777" w:rsidR="009513E9" w:rsidRDefault="0095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532A542C" w:rsidR="009513E9" w:rsidRDefault="009513E9" w:rsidP="00992BC5">
    <w:pPr>
      <w:pStyle w:val="HeaderFooterAA"/>
      <w:tabs>
        <w:tab w:val="clear" w:pos="12960"/>
        <w:tab w:val="left" w:pos="4500"/>
        <w:tab w:val="right" w:pos="14175"/>
      </w:tabs>
    </w:pPr>
    <w:r>
      <w:t xml:space="preserve"> Sept 22/16                                                                                        </w:t>
    </w:r>
    <w:r w:rsidRPr="00992BC5">
      <w:rPr>
        <w:i/>
      </w:rPr>
      <w:t>Blunt Cerebrovascular Injury – PAR</w:t>
    </w:r>
    <w:r>
      <w:t xml:space="preserve"> </w:t>
    </w:r>
    <w:r>
      <w:tab/>
      <w:t>Created by:   T. Canuel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9513E9" w:rsidRDefault="009513E9">
      <w:r>
        <w:separator/>
      </w:r>
    </w:p>
  </w:footnote>
  <w:footnote w:type="continuationSeparator" w:id="0">
    <w:p w14:paraId="0A0564DA" w14:textId="77777777" w:rsidR="009513E9" w:rsidRDefault="0095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9513E9" w:rsidRDefault="009513E9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9513E9" w:rsidRDefault="009513E9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9513E9" w:rsidRDefault="009513E9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62A94602" w:rsidR="009513E9" w:rsidRDefault="009513E9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Blunt Cerebrovascular Injury - PAR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FC7CEA"/>
    <w:multiLevelType w:val="hybridMultilevel"/>
    <w:tmpl w:val="E4121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5254"/>
    <w:multiLevelType w:val="hybridMultilevel"/>
    <w:tmpl w:val="535AF4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A2B"/>
    <w:multiLevelType w:val="hybridMultilevel"/>
    <w:tmpl w:val="1D9C2D7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F7A9C"/>
    <w:multiLevelType w:val="hybridMultilevel"/>
    <w:tmpl w:val="7278E41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B416B6A"/>
    <w:multiLevelType w:val="hybridMultilevel"/>
    <w:tmpl w:val="8158747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5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61A3A"/>
    <w:multiLevelType w:val="hybridMultilevel"/>
    <w:tmpl w:val="5646405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1A6424"/>
    <w:multiLevelType w:val="hybridMultilevel"/>
    <w:tmpl w:val="F7A4F51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8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59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46"/>
  </w:num>
  <w:num w:numId="3">
    <w:abstractNumId w:val="23"/>
  </w:num>
  <w:num w:numId="4">
    <w:abstractNumId w:val="44"/>
  </w:num>
  <w:num w:numId="5">
    <w:abstractNumId w:val="55"/>
  </w:num>
  <w:num w:numId="6">
    <w:abstractNumId w:val="28"/>
  </w:num>
  <w:num w:numId="7">
    <w:abstractNumId w:val="21"/>
  </w:num>
  <w:num w:numId="8">
    <w:abstractNumId w:val="45"/>
  </w:num>
  <w:num w:numId="9">
    <w:abstractNumId w:val="16"/>
  </w:num>
  <w:num w:numId="10">
    <w:abstractNumId w:val="26"/>
  </w:num>
  <w:num w:numId="11">
    <w:abstractNumId w:val="2"/>
  </w:num>
  <w:num w:numId="12">
    <w:abstractNumId w:val="17"/>
  </w:num>
  <w:num w:numId="13">
    <w:abstractNumId w:val="60"/>
  </w:num>
  <w:num w:numId="14">
    <w:abstractNumId w:val="18"/>
  </w:num>
  <w:num w:numId="15">
    <w:abstractNumId w:val="31"/>
  </w:num>
  <w:num w:numId="16">
    <w:abstractNumId w:val="35"/>
  </w:num>
  <w:num w:numId="17">
    <w:abstractNumId w:val="27"/>
  </w:num>
  <w:num w:numId="18">
    <w:abstractNumId w:val="14"/>
  </w:num>
  <w:num w:numId="19">
    <w:abstractNumId w:val="54"/>
  </w:num>
  <w:num w:numId="20">
    <w:abstractNumId w:val="19"/>
  </w:num>
  <w:num w:numId="21">
    <w:abstractNumId w:val="57"/>
  </w:num>
  <w:num w:numId="22">
    <w:abstractNumId w:val="52"/>
  </w:num>
  <w:num w:numId="23">
    <w:abstractNumId w:val="43"/>
  </w:num>
  <w:num w:numId="24">
    <w:abstractNumId w:val="32"/>
  </w:num>
  <w:num w:numId="25">
    <w:abstractNumId w:val="50"/>
  </w:num>
  <w:num w:numId="26">
    <w:abstractNumId w:val="53"/>
  </w:num>
  <w:num w:numId="27">
    <w:abstractNumId w:val="59"/>
  </w:num>
  <w:num w:numId="28">
    <w:abstractNumId w:val="15"/>
  </w:num>
  <w:num w:numId="29">
    <w:abstractNumId w:val="48"/>
  </w:num>
  <w:num w:numId="30">
    <w:abstractNumId w:val="12"/>
  </w:num>
  <w:num w:numId="31">
    <w:abstractNumId w:val="8"/>
  </w:num>
  <w:num w:numId="32">
    <w:abstractNumId w:val="25"/>
  </w:num>
  <w:num w:numId="33">
    <w:abstractNumId w:val="11"/>
  </w:num>
  <w:num w:numId="34">
    <w:abstractNumId w:val="20"/>
  </w:num>
  <w:num w:numId="35">
    <w:abstractNumId w:val="29"/>
  </w:num>
  <w:num w:numId="36">
    <w:abstractNumId w:val="7"/>
  </w:num>
  <w:num w:numId="37">
    <w:abstractNumId w:val="41"/>
  </w:num>
  <w:num w:numId="38">
    <w:abstractNumId w:val="42"/>
  </w:num>
  <w:num w:numId="39">
    <w:abstractNumId w:val="56"/>
  </w:num>
  <w:num w:numId="40">
    <w:abstractNumId w:val="0"/>
  </w:num>
  <w:num w:numId="41">
    <w:abstractNumId w:val="51"/>
  </w:num>
  <w:num w:numId="42">
    <w:abstractNumId w:val="49"/>
  </w:num>
  <w:num w:numId="43">
    <w:abstractNumId w:val="13"/>
  </w:num>
  <w:num w:numId="44">
    <w:abstractNumId w:val="34"/>
  </w:num>
  <w:num w:numId="45">
    <w:abstractNumId w:val="33"/>
  </w:num>
  <w:num w:numId="46">
    <w:abstractNumId w:val="1"/>
  </w:num>
  <w:num w:numId="47">
    <w:abstractNumId w:val="58"/>
  </w:num>
  <w:num w:numId="48">
    <w:abstractNumId w:val="47"/>
  </w:num>
  <w:num w:numId="49">
    <w:abstractNumId w:val="37"/>
  </w:num>
  <w:num w:numId="50">
    <w:abstractNumId w:val="30"/>
  </w:num>
  <w:num w:numId="51">
    <w:abstractNumId w:val="24"/>
  </w:num>
  <w:num w:numId="52">
    <w:abstractNumId w:val="3"/>
  </w:num>
  <w:num w:numId="53">
    <w:abstractNumId w:val="36"/>
  </w:num>
  <w:num w:numId="54">
    <w:abstractNumId w:val="9"/>
  </w:num>
  <w:num w:numId="55">
    <w:abstractNumId w:val="40"/>
  </w:num>
  <w:num w:numId="56">
    <w:abstractNumId w:val="5"/>
  </w:num>
  <w:num w:numId="57">
    <w:abstractNumId w:val="39"/>
  </w:num>
  <w:num w:numId="58">
    <w:abstractNumId w:val="4"/>
  </w:num>
  <w:num w:numId="59">
    <w:abstractNumId w:val="10"/>
  </w:num>
  <w:num w:numId="60">
    <w:abstractNumId w:val="6"/>
  </w:num>
  <w:num w:numId="61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17B7B"/>
    <w:rsid w:val="00024617"/>
    <w:rsid w:val="00031DCD"/>
    <w:rsid w:val="000962D9"/>
    <w:rsid w:val="000A0890"/>
    <w:rsid w:val="000C453D"/>
    <w:rsid w:val="000E11EE"/>
    <w:rsid w:val="000E6098"/>
    <w:rsid w:val="000F0DE5"/>
    <w:rsid w:val="00126D65"/>
    <w:rsid w:val="00174610"/>
    <w:rsid w:val="001D3F45"/>
    <w:rsid w:val="00223F43"/>
    <w:rsid w:val="00265567"/>
    <w:rsid w:val="00267865"/>
    <w:rsid w:val="00294537"/>
    <w:rsid w:val="002D0BED"/>
    <w:rsid w:val="002F12C5"/>
    <w:rsid w:val="002F688A"/>
    <w:rsid w:val="00336DDC"/>
    <w:rsid w:val="0037412F"/>
    <w:rsid w:val="00403432"/>
    <w:rsid w:val="00404819"/>
    <w:rsid w:val="004179EE"/>
    <w:rsid w:val="004208B4"/>
    <w:rsid w:val="00450AA8"/>
    <w:rsid w:val="00462B59"/>
    <w:rsid w:val="0047379C"/>
    <w:rsid w:val="00486235"/>
    <w:rsid w:val="004A5A57"/>
    <w:rsid w:val="004E5A9B"/>
    <w:rsid w:val="004F71BC"/>
    <w:rsid w:val="00515EDC"/>
    <w:rsid w:val="00537682"/>
    <w:rsid w:val="0055795B"/>
    <w:rsid w:val="00581189"/>
    <w:rsid w:val="005928C7"/>
    <w:rsid w:val="006331EF"/>
    <w:rsid w:val="00653C57"/>
    <w:rsid w:val="006702C1"/>
    <w:rsid w:val="00670D38"/>
    <w:rsid w:val="00673236"/>
    <w:rsid w:val="006B0DBD"/>
    <w:rsid w:val="006B4A64"/>
    <w:rsid w:val="006E39B3"/>
    <w:rsid w:val="007073C4"/>
    <w:rsid w:val="007111CA"/>
    <w:rsid w:val="00720231"/>
    <w:rsid w:val="007213FF"/>
    <w:rsid w:val="007435D0"/>
    <w:rsid w:val="00823B6C"/>
    <w:rsid w:val="008464BC"/>
    <w:rsid w:val="00852FF1"/>
    <w:rsid w:val="008864D4"/>
    <w:rsid w:val="008F6CA0"/>
    <w:rsid w:val="008F74F0"/>
    <w:rsid w:val="0090371F"/>
    <w:rsid w:val="00904B76"/>
    <w:rsid w:val="00944619"/>
    <w:rsid w:val="009513E9"/>
    <w:rsid w:val="00957EF2"/>
    <w:rsid w:val="009616FA"/>
    <w:rsid w:val="0096174B"/>
    <w:rsid w:val="00970D83"/>
    <w:rsid w:val="00992BC5"/>
    <w:rsid w:val="009A7B61"/>
    <w:rsid w:val="009C5F33"/>
    <w:rsid w:val="009F3117"/>
    <w:rsid w:val="00A01AF0"/>
    <w:rsid w:val="00A54E7C"/>
    <w:rsid w:val="00A6119F"/>
    <w:rsid w:val="00B03A09"/>
    <w:rsid w:val="00B305FE"/>
    <w:rsid w:val="00B52FFD"/>
    <w:rsid w:val="00B535CA"/>
    <w:rsid w:val="00B67F71"/>
    <w:rsid w:val="00B96D4C"/>
    <w:rsid w:val="00BA6308"/>
    <w:rsid w:val="00BC454C"/>
    <w:rsid w:val="00C25D7F"/>
    <w:rsid w:val="00C60592"/>
    <w:rsid w:val="00D146D8"/>
    <w:rsid w:val="00D42012"/>
    <w:rsid w:val="00DA0782"/>
    <w:rsid w:val="00DB51E5"/>
    <w:rsid w:val="00DC23C1"/>
    <w:rsid w:val="00DD1E9B"/>
    <w:rsid w:val="00DD22D8"/>
    <w:rsid w:val="00DF2E9C"/>
    <w:rsid w:val="00DF5F4D"/>
    <w:rsid w:val="00E3173D"/>
    <w:rsid w:val="00E35CE7"/>
    <w:rsid w:val="00E43003"/>
    <w:rsid w:val="00E7349C"/>
    <w:rsid w:val="00EA14C8"/>
    <w:rsid w:val="00ED40EE"/>
    <w:rsid w:val="00EF0367"/>
    <w:rsid w:val="00F40806"/>
    <w:rsid w:val="00F54E9E"/>
    <w:rsid w:val="00FB39CE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A056315"/>
  <w15:docId w15:val="{C5D89671-2963-4A17-8389-AB1B9571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2020-12-07T17:57:00Z</dcterms:created>
  <dcterms:modified xsi:type="dcterms:W3CDTF">2020-12-07T17:57:00Z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